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3.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96697" w:rsidR="00A96697" w:rsidP="00A96697" w:rsidRDefault="00B86468" w14:paraId="07ACAE0D" w14:textId="77777777">
      <w:pPr>
        <w:pStyle w:val="paragraph"/>
        <w:spacing w:before="0" w:beforeAutospacing="0" w:after="0" w:afterAutospacing="0"/>
        <w:textAlignment w:val="baseline"/>
        <w:rPr>
          <w:rFonts w:ascii="Segoe UI" w:hAnsi="Segoe UI" w:cs="Segoe UI"/>
          <w:color w:val="C00000"/>
          <w:sz w:val="18"/>
          <w:szCs w:val="18"/>
          <w:lang w:val="en-CA" w:eastAsia="en-CA"/>
        </w:rPr>
      </w:pPr>
      <w:r>
        <w:rPr>
          <w:b/>
          <w:bCs/>
          <w:color w:val="1F4E79" w:themeColor="accent1" w:themeShade="80"/>
          <w:sz w:val="32"/>
          <w:szCs w:val="32"/>
        </w:rPr>
        <w:tab/>
      </w:r>
      <w:r w:rsidRPr="00A96697" w:rsidR="00A96697">
        <w:rPr>
          <w:rFonts w:ascii="Calibri Light" w:hAnsi="Calibri Light" w:cs="Calibri Light"/>
          <w:color w:val="C00000"/>
          <w:sz w:val="56"/>
          <w:szCs w:val="56"/>
          <w:lang w:val="en-CA" w:eastAsia="en-CA"/>
        </w:rPr>
        <w:t>Program Comprehensive Assessment </w:t>
      </w:r>
    </w:p>
    <w:p w:rsidRPr="00A96697" w:rsidR="00A96697" w:rsidP="0057001A" w:rsidRDefault="00A96697" w14:paraId="069DEE43" w14:textId="77777777">
      <w:pPr>
        <w:numPr>
          <w:ilvl w:val="0"/>
          <w:numId w:val="7"/>
        </w:numPr>
        <w:spacing w:before="240" w:after="0" w:line="240" w:lineRule="auto"/>
        <w:ind w:firstLine="0"/>
        <w:textAlignment w:val="baseline"/>
        <w:rPr>
          <w:rFonts w:ascii="Calibri Light" w:hAnsi="Calibri Light" w:eastAsia="Times New Roman" w:cs="Calibri Light"/>
          <w:color w:val="C00000"/>
          <w:sz w:val="26"/>
          <w:szCs w:val="26"/>
          <w:lang w:eastAsia="en-CA"/>
        </w:rPr>
      </w:pPr>
      <w:r w:rsidRPr="00A96697">
        <w:rPr>
          <w:rFonts w:ascii="Calibri Light" w:hAnsi="Calibri Light" w:eastAsia="Times New Roman" w:cs="Calibri Light"/>
          <w:color w:val="C00000"/>
          <w:sz w:val="26"/>
          <w:szCs w:val="26"/>
          <w:lang w:eastAsia="en-CA"/>
        </w:rPr>
        <w:t>General description </w:t>
      </w:r>
    </w:p>
    <w:p w:rsidRPr="00A96697" w:rsidR="00A96697" w:rsidP="00A96697" w:rsidRDefault="00A96697" w14:paraId="73CA2307" w14:textId="7D5827DD">
      <w:pPr>
        <w:spacing w:after="0" w:line="240" w:lineRule="auto"/>
        <w:jc w:val="both"/>
        <w:textAlignment w:val="baseline"/>
        <w:rPr>
          <w:rFonts w:ascii="Segoe UI" w:hAnsi="Segoe UI" w:eastAsia="Times New Roman" w:cs="Segoe UI"/>
          <w:sz w:val="18"/>
          <w:szCs w:val="18"/>
          <w:lang w:eastAsia="en-CA"/>
        </w:rPr>
      </w:pPr>
      <w:r w:rsidRPr="00A96697">
        <w:rPr>
          <w:rFonts w:ascii="Calibri" w:hAnsi="Calibri" w:eastAsia="Times New Roman" w:cs="Calibri"/>
          <w:lang w:eastAsia="en-CA"/>
        </w:rPr>
        <w:t>The PCA (Program Comprehensive Assessment) of the Social Sciences program is an individual project where the student’s work reflects on their learning experience in the program. In it, each student integrates key learning acquired by presenting research on a social science issue or topic through the lenses of at least three different disciplines.</w:t>
      </w:r>
    </w:p>
    <w:p w:rsidRPr="00A96697" w:rsidR="00A96697" w:rsidP="00A96697" w:rsidRDefault="00A96697" w14:paraId="2CAEC791" w14:textId="77777777">
      <w:pPr>
        <w:spacing w:after="0" w:line="240" w:lineRule="auto"/>
        <w:jc w:val="both"/>
        <w:textAlignment w:val="baseline"/>
        <w:rPr>
          <w:rFonts w:ascii="Segoe UI" w:hAnsi="Segoe UI" w:eastAsia="Times New Roman" w:cs="Segoe UI"/>
          <w:sz w:val="18"/>
          <w:szCs w:val="18"/>
          <w:lang w:eastAsia="en-CA"/>
        </w:rPr>
      </w:pPr>
      <w:r w:rsidRPr="00A96697">
        <w:rPr>
          <w:rFonts w:ascii="Calibri" w:hAnsi="Calibri" w:eastAsia="Times New Roman" w:cs="Calibri"/>
          <w:lang w:eastAsia="en-CA"/>
        </w:rPr>
        <w:t>The project is nested in the IL (Integrative Learning) course and has two concluding outcomes: a final paper and a presentation. During the course, teachers propose preparatory work to support students in their individual projects. Refining while advancing in the project is a constant process requiring feedback from the teacher within the overall progression of the PCA. It also implies the incorporation of self-reflection on the learning experience by the student. </w:t>
      </w:r>
    </w:p>
    <w:p w:rsidR="00EF055E" w:rsidP="00EF055E" w:rsidRDefault="00A96697" w14:paraId="690EBDA7" w14:textId="0329B5C5">
      <w:pPr>
        <w:numPr>
          <w:ilvl w:val="0"/>
          <w:numId w:val="8"/>
        </w:numPr>
        <w:spacing w:before="240" w:after="0" w:line="240" w:lineRule="auto"/>
        <w:ind w:firstLine="0"/>
        <w:textAlignment w:val="baseline"/>
        <w:rPr>
          <w:rFonts w:ascii="Calibri Light" w:hAnsi="Calibri Light" w:eastAsia="Times New Roman" w:cs="Calibri Light"/>
          <w:color w:val="C00000"/>
          <w:sz w:val="26"/>
          <w:szCs w:val="26"/>
          <w:lang w:eastAsia="en-CA"/>
        </w:rPr>
      </w:pPr>
      <w:r w:rsidRPr="00A96697">
        <w:rPr>
          <w:rFonts w:ascii="Calibri Light" w:hAnsi="Calibri Light" w:eastAsia="Times New Roman" w:cs="Calibri Light"/>
          <w:color w:val="C00000"/>
          <w:sz w:val="26"/>
          <w:szCs w:val="26"/>
          <w:lang w:eastAsia="en-CA"/>
        </w:rPr>
        <w:t xml:space="preserve">Project </w:t>
      </w:r>
      <w:r w:rsidRPr="0065091B">
        <w:rPr>
          <w:rFonts w:ascii="Calibri Light" w:hAnsi="Calibri Light" w:eastAsia="Times New Roman" w:cs="Calibri Light"/>
          <w:color w:val="C00000"/>
          <w:sz w:val="26"/>
          <w:szCs w:val="26"/>
          <w:u w:val="single"/>
          <w:lang w:eastAsia="en-CA"/>
        </w:rPr>
        <w:t>essential</w:t>
      </w:r>
      <w:r w:rsidRPr="00A96697">
        <w:rPr>
          <w:rFonts w:ascii="Calibri Light" w:hAnsi="Calibri Light" w:eastAsia="Times New Roman" w:cs="Calibri Light"/>
          <w:color w:val="C00000"/>
          <w:sz w:val="26"/>
          <w:szCs w:val="26"/>
          <w:lang w:eastAsia="en-CA"/>
        </w:rPr>
        <w:t xml:space="preserve"> components </w:t>
      </w:r>
    </w:p>
    <w:tbl>
      <w:tblPr>
        <w:tblW w:w="9344"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716"/>
        <w:gridCol w:w="7628"/>
      </w:tblGrid>
      <w:tr w:rsidRPr="00A96697" w:rsidR="002B0A0C" w:rsidTr="25C3B54C" w14:paraId="6D7A3570" w14:textId="77777777">
        <w:trPr>
          <w:trHeight w:val="2001"/>
        </w:trPr>
        <w:tc>
          <w:tcPr>
            <w:tcW w:w="1716"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A96697" w:rsidR="00A96697" w:rsidP="0065091B" w:rsidRDefault="00A96697" w14:paraId="0DB21475" w14:textId="1DBB8F1F">
            <w:pPr>
              <w:spacing w:after="0" w:line="240" w:lineRule="auto"/>
              <w:textAlignment w:val="baseline"/>
              <w:rPr>
                <w:rFonts w:ascii="Times New Roman" w:hAnsi="Times New Roman" w:eastAsia="Times New Roman" w:cs="Times New Roman"/>
                <w:sz w:val="24"/>
                <w:szCs w:val="24"/>
                <w:lang w:eastAsia="en-CA"/>
              </w:rPr>
            </w:pPr>
            <w:r w:rsidRPr="00A96697">
              <w:rPr>
                <w:rFonts w:ascii="Calibri" w:hAnsi="Calibri" w:eastAsia="Times New Roman" w:cs="Calibri"/>
                <w:color w:val="C00000"/>
                <w:sz w:val="24"/>
                <w:szCs w:val="24"/>
                <w:u w:val="single"/>
                <w:lang w:eastAsia="en-CA"/>
              </w:rPr>
              <w:t>Preparat</w:t>
            </w:r>
            <w:r w:rsidR="00D05417">
              <w:rPr>
                <w:rFonts w:ascii="Calibri" w:hAnsi="Calibri" w:eastAsia="Times New Roman" w:cs="Calibri"/>
                <w:color w:val="C00000"/>
                <w:sz w:val="24"/>
                <w:szCs w:val="24"/>
                <w:u w:val="single"/>
                <w:lang w:eastAsia="en-CA"/>
              </w:rPr>
              <w:t>ory stages</w:t>
            </w:r>
          </w:p>
        </w:tc>
        <w:tc>
          <w:tcPr>
            <w:tcW w:w="7628" w:type="dxa"/>
            <w:tcBorders>
              <w:top w:val="single" w:color="auto" w:sz="6" w:space="0"/>
              <w:left w:val="nil"/>
              <w:bottom w:val="single" w:color="auto" w:sz="6" w:space="0"/>
              <w:right w:val="single" w:color="auto" w:sz="6" w:space="0"/>
            </w:tcBorders>
            <w:shd w:val="clear" w:color="auto" w:fill="auto"/>
            <w:vAlign w:val="center"/>
            <w:hideMark/>
          </w:tcPr>
          <w:p w:rsidRPr="00D05417" w:rsidR="00D05417" w:rsidP="0065091B" w:rsidRDefault="0065091B" w14:paraId="57274759" w14:textId="70B30F9A">
            <w:pPr>
              <w:spacing w:after="0" w:line="240" w:lineRule="auto"/>
              <w:textAlignment w:val="baseline"/>
              <w:rPr>
                <w:rFonts w:ascii="Segoe UI" w:hAnsi="Segoe UI" w:eastAsia="Times New Roman" w:cs="Segoe UI"/>
                <w:sz w:val="18"/>
                <w:szCs w:val="18"/>
                <w:lang w:eastAsia="en-CA"/>
              </w:rPr>
            </w:pPr>
            <w:r>
              <w:rPr>
                <w:rFonts w:ascii="Calibri" w:hAnsi="Calibri" w:eastAsia="Times New Roman" w:cs="Calibri"/>
                <w:lang w:eastAsia="en-CA"/>
              </w:rPr>
              <w:t>T</w:t>
            </w:r>
            <w:r w:rsidRPr="00D05417" w:rsidR="00D05417">
              <w:rPr>
                <w:rFonts w:ascii="Calibri" w:hAnsi="Calibri" w:eastAsia="Times New Roman" w:cs="Calibri"/>
                <w:lang w:eastAsia="en-CA"/>
              </w:rPr>
              <w:t xml:space="preserve">he student </w:t>
            </w:r>
            <w:r w:rsidRPr="00D05417" w:rsidR="00D05417">
              <w:rPr>
                <w:rFonts w:ascii="Calibri" w:hAnsi="Calibri" w:eastAsia="Times New Roman" w:cs="Calibri"/>
                <w:b/>
                <w:u w:val="single"/>
                <w:lang w:eastAsia="en-CA"/>
              </w:rPr>
              <w:t>selects</w:t>
            </w:r>
            <w:r w:rsidRPr="00D05417" w:rsidR="00D05417">
              <w:rPr>
                <w:rFonts w:ascii="Calibri" w:hAnsi="Calibri" w:eastAsia="Times New Roman" w:cs="Calibri"/>
                <w:lang w:eastAsia="en-CA"/>
              </w:rPr>
              <w:t xml:space="preserve"> and </w:t>
            </w:r>
            <w:r w:rsidRPr="00D05417" w:rsidR="00D05417">
              <w:rPr>
                <w:rFonts w:ascii="Calibri" w:hAnsi="Calibri" w:eastAsia="Times New Roman" w:cs="Calibri"/>
                <w:b/>
                <w:u w:val="single"/>
                <w:lang w:eastAsia="en-CA"/>
              </w:rPr>
              <w:t>justifies</w:t>
            </w:r>
            <w:r w:rsidRPr="00D05417" w:rsidR="00D05417">
              <w:rPr>
                <w:rFonts w:ascii="Calibri" w:hAnsi="Calibri" w:eastAsia="Times New Roman" w:cs="Calibri"/>
                <w:lang w:eastAsia="en-CA"/>
              </w:rPr>
              <w:t xml:space="preserve"> the main objective of the project: </w:t>
            </w:r>
          </w:p>
          <w:p w:rsidRPr="00D05417" w:rsidR="00D05417" w:rsidP="0065091B" w:rsidRDefault="00D05417" w14:paraId="18E8F4CE" w14:textId="546EFAF1">
            <w:pPr>
              <w:numPr>
                <w:ilvl w:val="0"/>
                <w:numId w:val="12"/>
              </w:numPr>
              <w:spacing w:after="0" w:line="240" w:lineRule="auto"/>
              <w:textAlignment w:val="baseline"/>
              <w:rPr>
                <w:rFonts w:ascii="Calibri" w:hAnsi="Calibri" w:eastAsia="Times New Roman" w:cs="Calibri"/>
                <w:lang w:eastAsia="en-CA"/>
              </w:rPr>
            </w:pPr>
            <w:r w:rsidRPr="00D05417">
              <w:rPr>
                <w:rFonts w:ascii="Calibri" w:hAnsi="Calibri" w:eastAsia="Times New Roman" w:cs="Calibri"/>
                <w:b/>
                <w:u w:val="single"/>
                <w:lang w:eastAsia="en-CA"/>
              </w:rPr>
              <w:t>Relating to</w:t>
            </w:r>
            <w:r w:rsidRPr="00D05417">
              <w:rPr>
                <w:rFonts w:ascii="Calibri" w:hAnsi="Calibri" w:eastAsia="Times New Roman" w:cs="Calibri"/>
                <w:lang w:eastAsia="en-CA"/>
              </w:rPr>
              <w:t xml:space="preserve"> an original issue or topic of</w:t>
            </w:r>
            <w:r>
              <w:rPr>
                <w:rFonts w:ascii="Calibri" w:hAnsi="Calibri" w:eastAsia="Times New Roman" w:cs="Calibri"/>
                <w:lang w:eastAsia="en-CA"/>
              </w:rPr>
              <w:t xml:space="preserve"> their</w:t>
            </w:r>
            <w:r w:rsidRPr="00D05417">
              <w:rPr>
                <w:rFonts w:ascii="Calibri" w:hAnsi="Calibri" w:eastAsia="Times New Roman" w:cs="Calibri"/>
                <w:lang w:eastAsia="en-CA"/>
              </w:rPr>
              <w:t xml:space="preserve"> interest within a theme proposed by the teacher</w:t>
            </w:r>
            <w:r w:rsidR="00FE4C40">
              <w:rPr>
                <w:rFonts w:ascii="Calibri" w:hAnsi="Calibri" w:eastAsia="Times New Roman" w:cs="Calibri"/>
                <w:lang w:eastAsia="en-CA"/>
              </w:rPr>
              <w:t>.</w:t>
            </w:r>
          </w:p>
          <w:p w:rsidRPr="00D05417" w:rsidR="00D05417" w:rsidP="0065091B" w:rsidRDefault="00D05417" w14:paraId="65C46D98" w14:textId="009A0F20">
            <w:pPr>
              <w:numPr>
                <w:ilvl w:val="0"/>
                <w:numId w:val="12"/>
              </w:numPr>
              <w:spacing w:after="0" w:line="240" w:lineRule="auto"/>
              <w:textAlignment w:val="baseline"/>
              <w:rPr>
                <w:rFonts w:ascii="Calibri" w:hAnsi="Calibri" w:eastAsia="Times New Roman" w:cs="Calibri"/>
                <w:lang w:eastAsia="en-CA"/>
              </w:rPr>
            </w:pPr>
            <w:r w:rsidRPr="00D05417">
              <w:rPr>
                <w:rFonts w:ascii="Calibri" w:hAnsi="Calibri" w:eastAsia="Times New Roman" w:cs="Calibri"/>
                <w:b/>
                <w:u w:val="single"/>
                <w:lang w:eastAsia="en-CA"/>
              </w:rPr>
              <w:t>Producing</w:t>
            </w:r>
            <w:r w:rsidRPr="00D05417">
              <w:rPr>
                <w:rFonts w:ascii="Calibri" w:hAnsi="Calibri" w:eastAsia="Times New Roman" w:cs="Calibri"/>
                <w:lang w:eastAsia="en-CA"/>
              </w:rPr>
              <w:t xml:space="preserve"> a thesis statement</w:t>
            </w:r>
            <w:r w:rsidR="00FE4C40">
              <w:rPr>
                <w:rFonts w:ascii="Calibri" w:hAnsi="Calibri" w:eastAsia="Times New Roman" w:cs="Calibri"/>
                <w:lang w:eastAsia="en-CA"/>
              </w:rPr>
              <w:t>.</w:t>
            </w:r>
            <w:r w:rsidRPr="00D05417">
              <w:rPr>
                <w:rFonts w:ascii="Calibri" w:hAnsi="Calibri" w:eastAsia="Times New Roman" w:cs="Calibri"/>
                <w:lang w:eastAsia="en-CA"/>
              </w:rPr>
              <w:t> </w:t>
            </w:r>
          </w:p>
          <w:p w:rsidRPr="00A96697" w:rsidR="00A96697" w:rsidP="0065091B" w:rsidRDefault="00D05417" w14:paraId="58A5D8C7" w14:textId="2D89BFF2">
            <w:pPr>
              <w:spacing w:after="0" w:line="240" w:lineRule="auto"/>
              <w:textAlignment w:val="baseline"/>
              <w:rPr>
                <w:rFonts w:ascii="Segoe UI" w:hAnsi="Segoe UI" w:eastAsia="Times New Roman" w:cs="Segoe UI"/>
                <w:sz w:val="18"/>
                <w:szCs w:val="18"/>
                <w:lang w:eastAsia="en-CA"/>
              </w:rPr>
            </w:pPr>
            <w:r>
              <w:rPr>
                <w:rFonts w:ascii="Calibri" w:hAnsi="Calibri" w:eastAsia="Times New Roman" w:cs="Calibri"/>
                <w:lang w:eastAsia="en-CA"/>
              </w:rPr>
              <w:t>Also, t</w:t>
            </w:r>
            <w:r w:rsidRPr="00D05417">
              <w:rPr>
                <w:rFonts w:ascii="Calibri" w:hAnsi="Calibri" w:eastAsia="Times New Roman" w:cs="Calibri"/>
                <w:lang w:eastAsia="en-CA"/>
              </w:rPr>
              <w:t xml:space="preserve">he student </w:t>
            </w:r>
            <w:r w:rsidRPr="00D05417">
              <w:rPr>
                <w:rFonts w:ascii="Calibri" w:hAnsi="Calibri" w:eastAsia="Times New Roman" w:cs="Calibri"/>
                <w:b/>
                <w:u w:val="single"/>
                <w:lang w:eastAsia="en-CA"/>
              </w:rPr>
              <w:t>outlines</w:t>
            </w:r>
            <w:r w:rsidRPr="00D05417">
              <w:rPr>
                <w:rFonts w:ascii="Calibri" w:hAnsi="Calibri" w:eastAsia="Times New Roman" w:cs="Calibri"/>
                <w:lang w:eastAsia="en-CA"/>
              </w:rPr>
              <w:t xml:space="preserve"> arguments supporting their thesis statement</w:t>
            </w:r>
            <w:r>
              <w:rPr>
                <w:rFonts w:ascii="Calibri" w:hAnsi="Calibri" w:eastAsia="Times New Roman" w:cs="Calibri"/>
                <w:lang w:eastAsia="en-CA"/>
              </w:rPr>
              <w:t xml:space="preserve"> </w:t>
            </w:r>
            <w:r w:rsidRPr="00D05417">
              <w:rPr>
                <w:rFonts w:ascii="Calibri" w:hAnsi="Calibri" w:eastAsia="Times New Roman" w:cs="Calibri"/>
                <w:b/>
                <w:u w:val="single"/>
                <w:lang w:eastAsia="en-CA"/>
              </w:rPr>
              <w:t>using</w:t>
            </w:r>
            <w:r>
              <w:rPr>
                <w:rFonts w:ascii="Calibri" w:hAnsi="Calibri" w:eastAsia="Times New Roman" w:cs="Calibri"/>
                <w:lang w:eastAsia="en-CA"/>
              </w:rPr>
              <w:t xml:space="preserve"> p</w:t>
            </w:r>
            <w:r w:rsidRPr="00D05417">
              <w:rPr>
                <w:rFonts w:ascii="Calibri" w:hAnsi="Calibri" w:eastAsia="Times New Roman" w:cs="Calibri"/>
                <w:lang w:eastAsia="en-CA"/>
              </w:rPr>
              <w:t>ertinent, specific elements of Social Science disciplines (e.g., theories, specialized data, models, case studies, etc.) from academic sources</w:t>
            </w:r>
            <w:r>
              <w:rPr>
                <w:rFonts w:ascii="Calibri" w:hAnsi="Calibri" w:eastAsia="Times New Roman" w:cs="Calibri"/>
                <w:lang w:eastAsia="en-CA"/>
              </w:rPr>
              <w:t>.</w:t>
            </w:r>
          </w:p>
        </w:tc>
      </w:tr>
      <w:tr w:rsidRPr="00A96697" w:rsidR="002B0A0C" w:rsidTr="25C3B54C" w14:paraId="0CA6EE6B" w14:textId="77777777">
        <w:trPr>
          <w:trHeight w:val="675"/>
        </w:trPr>
        <w:tc>
          <w:tcPr>
            <w:tcW w:w="1716" w:type="dxa"/>
            <w:tcBorders>
              <w:top w:val="nil"/>
              <w:left w:val="single" w:color="auto" w:sz="6" w:space="0"/>
              <w:bottom w:val="single" w:color="auto" w:sz="6" w:space="0"/>
              <w:right w:val="single" w:color="auto" w:sz="6" w:space="0"/>
            </w:tcBorders>
            <w:shd w:val="clear" w:color="auto" w:fill="auto"/>
            <w:vAlign w:val="center"/>
            <w:hideMark/>
          </w:tcPr>
          <w:p w:rsidRPr="00A96697" w:rsidR="00A96697" w:rsidP="0065091B" w:rsidRDefault="00D05417" w14:paraId="04610027" w14:textId="5C1FB5A8">
            <w:pPr>
              <w:spacing w:after="0" w:line="240" w:lineRule="auto"/>
              <w:textAlignment w:val="baseline"/>
              <w:rPr>
                <w:rFonts w:ascii="Calibri" w:hAnsi="Calibri" w:eastAsia="Times New Roman" w:cs="Calibri"/>
                <w:color w:val="C00000"/>
                <w:sz w:val="24"/>
                <w:szCs w:val="24"/>
                <w:lang w:eastAsia="en-CA"/>
              </w:rPr>
            </w:pPr>
            <w:r>
              <w:rPr>
                <w:rFonts w:ascii="Calibri" w:hAnsi="Calibri" w:eastAsia="Times New Roman" w:cs="Calibri"/>
                <w:color w:val="C00000"/>
                <w:sz w:val="24"/>
                <w:szCs w:val="24"/>
                <w:u w:val="single"/>
                <w:lang w:eastAsia="en-CA"/>
              </w:rPr>
              <w:t>Concluding outcomes</w:t>
            </w:r>
          </w:p>
        </w:tc>
        <w:tc>
          <w:tcPr>
            <w:tcW w:w="7628" w:type="dxa"/>
            <w:tcBorders>
              <w:top w:val="nil"/>
              <w:left w:val="nil"/>
              <w:bottom w:val="single" w:color="auto" w:sz="6" w:space="0"/>
              <w:right w:val="single" w:color="auto" w:sz="6" w:space="0"/>
            </w:tcBorders>
            <w:shd w:val="clear" w:color="auto" w:fill="auto"/>
            <w:vAlign w:val="center"/>
            <w:hideMark/>
          </w:tcPr>
          <w:p w:rsidR="00D05417" w:rsidP="0065091B" w:rsidRDefault="00D05417" w14:paraId="53353649" w14:textId="77777777">
            <w:pPr>
              <w:spacing w:after="0" w:line="240" w:lineRule="auto"/>
              <w:textAlignment w:val="baseline"/>
              <w:rPr>
                <w:rFonts w:ascii="Calibri" w:hAnsi="Calibri" w:eastAsia="Times New Roman" w:cs="Calibri"/>
                <w:sz w:val="24"/>
                <w:szCs w:val="24"/>
                <w:lang w:eastAsia="en-CA"/>
              </w:rPr>
            </w:pPr>
            <w:r>
              <w:rPr>
                <w:rFonts w:ascii="Calibri" w:hAnsi="Calibri" w:eastAsia="Times New Roman" w:cs="Calibri"/>
                <w:sz w:val="24"/>
                <w:szCs w:val="24"/>
                <w:lang w:eastAsia="en-CA"/>
              </w:rPr>
              <w:t>In the concluding outcomes, the student must:</w:t>
            </w:r>
          </w:p>
          <w:p w:rsidR="004B60B9" w:rsidP="0065091B" w:rsidRDefault="00A96697" w14:paraId="24E87D83" w14:textId="36D5A066">
            <w:pPr>
              <w:pStyle w:val="ListParagraph"/>
              <w:numPr>
                <w:ilvl w:val="0"/>
                <w:numId w:val="28"/>
              </w:numPr>
              <w:spacing w:after="0" w:line="240" w:lineRule="auto"/>
              <w:ind w:left="287" w:hanging="284"/>
              <w:textAlignment w:val="baseline"/>
              <w:rPr>
                <w:rFonts w:ascii="Calibri" w:hAnsi="Calibri" w:eastAsia="Times New Roman" w:cs="Calibri"/>
                <w:sz w:val="24"/>
                <w:szCs w:val="24"/>
                <w:lang w:eastAsia="en-CA"/>
              </w:rPr>
            </w:pPr>
            <w:r w:rsidRPr="00D05417">
              <w:rPr>
                <w:rFonts w:ascii="Calibri" w:hAnsi="Calibri" w:eastAsia="Times New Roman" w:cs="Calibri"/>
                <w:sz w:val="24"/>
                <w:szCs w:val="24"/>
                <w:lang w:eastAsia="en-CA"/>
              </w:rPr>
              <w:t xml:space="preserve">Write a final paper </w:t>
            </w:r>
            <w:r w:rsidRPr="00D05417" w:rsidR="004B60B9">
              <w:rPr>
                <w:rFonts w:ascii="Calibri" w:hAnsi="Calibri" w:eastAsia="Times New Roman" w:cs="Calibri"/>
                <w:sz w:val="24"/>
                <w:szCs w:val="24"/>
                <w:lang w:eastAsia="en-CA"/>
              </w:rPr>
              <w:t>using academic language and APA style</w:t>
            </w:r>
            <w:r w:rsidR="004B60B9">
              <w:rPr>
                <w:rFonts w:ascii="Calibri" w:hAnsi="Calibri" w:eastAsia="Times New Roman" w:cs="Calibri"/>
                <w:sz w:val="24"/>
                <w:szCs w:val="24"/>
                <w:lang w:eastAsia="en-CA"/>
              </w:rPr>
              <w:t xml:space="preserve"> </w:t>
            </w:r>
            <w:r w:rsidRPr="00D05417">
              <w:rPr>
                <w:rFonts w:ascii="Calibri" w:hAnsi="Calibri" w:eastAsia="Times New Roman" w:cs="Calibri"/>
                <w:sz w:val="24"/>
                <w:szCs w:val="24"/>
                <w:lang w:eastAsia="en-CA"/>
              </w:rPr>
              <w:t>with the following elements</w:t>
            </w:r>
            <w:r w:rsidR="004B60B9">
              <w:rPr>
                <w:rFonts w:ascii="Calibri" w:hAnsi="Calibri" w:eastAsia="Times New Roman" w:cs="Calibri"/>
                <w:sz w:val="24"/>
                <w:szCs w:val="24"/>
                <w:lang w:eastAsia="en-CA"/>
              </w:rPr>
              <w:t>:</w:t>
            </w:r>
          </w:p>
          <w:p w:rsidR="00A96697" w:rsidP="0065091B" w:rsidRDefault="00A96697" w14:paraId="3FAFBEF9" w14:textId="36377A68">
            <w:pPr>
              <w:numPr>
                <w:ilvl w:val="0"/>
                <w:numId w:val="12"/>
              </w:numPr>
              <w:spacing w:after="0" w:line="240" w:lineRule="auto"/>
              <w:textAlignment w:val="baseline"/>
              <w:rPr>
                <w:rFonts w:ascii="Calibri" w:hAnsi="Calibri" w:eastAsia="Times New Roman" w:cs="Calibri"/>
                <w:sz w:val="24"/>
                <w:szCs w:val="24"/>
                <w:lang w:eastAsia="en-CA"/>
              </w:rPr>
            </w:pPr>
            <w:r w:rsidRPr="004B60B9">
              <w:rPr>
                <w:rFonts w:ascii="Calibri" w:hAnsi="Calibri" w:eastAsia="Times New Roman" w:cs="Calibri"/>
                <w:sz w:val="24"/>
                <w:szCs w:val="24"/>
                <w:lang w:eastAsia="en-CA"/>
              </w:rPr>
              <w:t>Describe and justify the choice of issue or topic leading to the thesis statement selected.</w:t>
            </w:r>
          </w:p>
          <w:p w:rsidR="004B60B9" w:rsidP="0065091B" w:rsidRDefault="00A96697" w14:paraId="19104C1A" w14:textId="77777777">
            <w:pPr>
              <w:numPr>
                <w:ilvl w:val="0"/>
                <w:numId w:val="12"/>
              </w:numPr>
              <w:spacing w:after="0" w:line="240" w:lineRule="auto"/>
              <w:textAlignment w:val="baseline"/>
              <w:rPr>
                <w:rFonts w:ascii="Calibri" w:hAnsi="Calibri" w:eastAsia="Times New Roman" w:cs="Calibri"/>
                <w:sz w:val="24"/>
                <w:szCs w:val="24"/>
                <w:lang w:eastAsia="en-CA"/>
              </w:rPr>
            </w:pPr>
            <w:r w:rsidRPr="004B60B9">
              <w:rPr>
                <w:rFonts w:ascii="Calibri" w:hAnsi="Calibri" w:eastAsia="Times New Roman" w:cs="Calibri"/>
                <w:sz w:val="24"/>
                <w:szCs w:val="24"/>
                <w:lang w:eastAsia="en-CA"/>
              </w:rPr>
              <w:t>Organize body paragraphs to advance arguments outlined previously. </w:t>
            </w:r>
          </w:p>
          <w:p w:rsidRPr="00A96697" w:rsidR="00A96697" w:rsidP="0065091B" w:rsidRDefault="00A96697" w14:paraId="72A71012" w14:textId="63504267">
            <w:pPr>
              <w:numPr>
                <w:ilvl w:val="0"/>
                <w:numId w:val="12"/>
              </w:numPr>
              <w:spacing w:after="0" w:line="240" w:lineRule="auto"/>
              <w:textAlignment w:val="baseline"/>
              <w:rPr>
                <w:rFonts w:ascii="Calibri" w:hAnsi="Calibri" w:eastAsia="Times New Roman" w:cs="Calibri"/>
                <w:sz w:val="24"/>
                <w:szCs w:val="24"/>
                <w:lang w:eastAsia="en-CA"/>
              </w:rPr>
            </w:pPr>
            <w:r w:rsidRPr="004B60B9">
              <w:rPr>
                <w:rFonts w:ascii="Calibri" w:hAnsi="Calibri" w:eastAsia="Times New Roman" w:cs="Calibri"/>
                <w:sz w:val="24"/>
                <w:szCs w:val="24"/>
                <w:lang w:eastAsia="en-CA"/>
              </w:rPr>
              <w:t>Write a conclusion evaluating the thesis statement </w:t>
            </w:r>
          </w:p>
          <w:p w:rsidRPr="004B60B9" w:rsidR="00A96697" w:rsidP="0065091B" w:rsidRDefault="004B60B9" w14:paraId="0E206A9E" w14:textId="3C7741B2">
            <w:pPr>
              <w:pStyle w:val="ListParagraph"/>
              <w:numPr>
                <w:ilvl w:val="0"/>
                <w:numId w:val="28"/>
              </w:numPr>
              <w:spacing w:after="0" w:line="240" w:lineRule="auto"/>
              <w:ind w:left="287" w:hanging="284"/>
              <w:textAlignment w:val="baseline"/>
              <w:rPr>
                <w:rFonts w:ascii="Calibri" w:hAnsi="Calibri" w:eastAsia="Times New Roman" w:cs="Calibri"/>
                <w:sz w:val="24"/>
                <w:szCs w:val="24"/>
                <w:lang w:eastAsia="en-CA"/>
              </w:rPr>
            </w:pPr>
            <w:r>
              <w:rPr>
                <w:rFonts w:ascii="Calibri" w:hAnsi="Calibri" w:eastAsia="Times New Roman" w:cs="Calibri"/>
                <w:sz w:val="24"/>
                <w:szCs w:val="24"/>
                <w:lang w:eastAsia="en-CA"/>
              </w:rPr>
              <w:t>Present</w:t>
            </w:r>
            <w:r w:rsidRPr="004B60B9" w:rsidR="00A96697">
              <w:rPr>
                <w:rFonts w:ascii="Calibri" w:hAnsi="Calibri" w:eastAsia="Times New Roman" w:cs="Calibri"/>
                <w:sz w:val="24"/>
                <w:szCs w:val="24"/>
                <w:lang w:eastAsia="en-CA"/>
              </w:rPr>
              <w:t xml:space="preserve"> the project to the class</w:t>
            </w:r>
            <w:r>
              <w:rPr>
                <w:rFonts w:ascii="Calibri" w:hAnsi="Calibri" w:eastAsia="Times New Roman" w:cs="Calibri"/>
                <w:sz w:val="24"/>
                <w:szCs w:val="24"/>
                <w:lang w:eastAsia="en-CA"/>
              </w:rPr>
              <w:t xml:space="preserve"> using a</w:t>
            </w:r>
            <w:r w:rsidRPr="004B60B9">
              <w:rPr>
                <w:rFonts w:ascii="Calibri" w:hAnsi="Calibri" w:eastAsia="Times New Roman" w:cs="Calibri"/>
                <w:sz w:val="24"/>
                <w:szCs w:val="24"/>
                <w:lang w:eastAsia="en-CA"/>
              </w:rPr>
              <w:t xml:space="preserve"> medium</w:t>
            </w:r>
            <w:r>
              <w:rPr>
                <w:rFonts w:ascii="Calibri" w:hAnsi="Calibri" w:eastAsia="Times New Roman" w:cs="Calibri"/>
                <w:sz w:val="24"/>
                <w:szCs w:val="24"/>
                <w:lang w:eastAsia="en-CA"/>
              </w:rPr>
              <w:t xml:space="preserve"> that</w:t>
            </w:r>
            <w:r w:rsidRPr="004B60B9">
              <w:rPr>
                <w:rFonts w:ascii="Calibri" w:hAnsi="Calibri" w:eastAsia="Times New Roman" w:cs="Calibri"/>
                <w:sz w:val="24"/>
                <w:szCs w:val="24"/>
                <w:lang w:eastAsia="en-CA"/>
              </w:rPr>
              <w:t xml:space="preserve"> </w:t>
            </w:r>
            <w:r>
              <w:rPr>
                <w:rFonts w:ascii="Calibri" w:hAnsi="Calibri" w:eastAsia="Times New Roman" w:cs="Calibri"/>
                <w:sz w:val="24"/>
                <w:szCs w:val="24"/>
                <w:lang w:eastAsia="en-CA"/>
              </w:rPr>
              <w:t>incorporates</w:t>
            </w:r>
            <w:r w:rsidRPr="004B60B9">
              <w:rPr>
                <w:rFonts w:ascii="Calibri" w:hAnsi="Calibri" w:eastAsia="Times New Roman" w:cs="Calibri"/>
                <w:sz w:val="24"/>
                <w:szCs w:val="24"/>
                <w:lang w:eastAsia="en-CA"/>
              </w:rPr>
              <w:t xml:space="preserve"> in-person interaction</w:t>
            </w:r>
            <w:r>
              <w:rPr>
                <w:rFonts w:ascii="Calibri" w:hAnsi="Calibri" w:eastAsia="Times New Roman" w:cs="Calibri"/>
                <w:sz w:val="24"/>
                <w:szCs w:val="24"/>
                <w:lang w:eastAsia="en-CA"/>
              </w:rPr>
              <w:t>.</w:t>
            </w:r>
          </w:p>
        </w:tc>
      </w:tr>
    </w:tbl>
    <w:p w:rsidRPr="00A96697" w:rsidR="00A96697" w:rsidP="00A96697" w:rsidRDefault="00A96697" w14:paraId="7B152921" w14:textId="77777777">
      <w:pPr>
        <w:spacing w:after="0" w:line="240" w:lineRule="auto"/>
        <w:textAlignment w:val="baseline"/>
        <w:rPr>
          <w:rFonts w:ascii="Segoe UI" w:hAnsi="Segoe UI" w:eastAsia="Times New Roman" w:cs="Segoe UI"/>
          <w:sz w:val="18"/>
          <w:szCs w:val="18"/>
          <w:lang w:eastAsia="en-CA"/>
        </w:rPr>
      </w:pPr>
      <w:r w:rsidRPr="00A96697">
        <w:rPr>
          <w:rFonts w:ascii="Calibri" w:hAnsi="Calibri" w:eastAsia="Times New Roman" w:cs="Calibri"/>
          <w:lang w:eastAsia="en-CA"/>
        </w:rPr>
        <w:t> </w:t>
      </w:r>
    </w:p>
    <w:p w:rsidRPr="00A96697" w:rsidR="00A96697" w:rsidP="00A96697" w:rsidRDefault="00A96697" w14:paraId="75D7C1E8" w14:textId="77777777">
      <w:pPr>
        <w:spacing w:after="0" w:line="240" w:lineRule="auto"/>
        <w:textAlignment w:val="baseline"/>
        <w:rPr>
          <w:rFonts w:ascii="Segoe UI" w:hAnsi="Segoe UI" w:eastAsia="Times New Roman" w:cs="Segoe UI"/>
          <w:color w:val="C00000"/>
          <w:sz w:val="18"/>
          <w:szCs w:val="18"/>
          <w:lang w:eastAsia="en-CA"/>
        </w:rPr>
      </w:pPr>
      <w:r w:rsidRPr="00A96697">
        <w:rPr>
          <w:rFonts w:ascii="Calibri Light" w:hAnsi="Calibri Light" w:eastAsia="Times New Roman" w:cs="Calibri Light"/>
          <w:color w:val="C00000"/>
          <w:sz w:val="24"/>
          <w:szCs w:val="24"/>
          <w:lang w:eastAsia="en-CA"/>
        </w:rPr>
        <w:t>Transversal competencies </w:t>
      </w:r>
    </w:p>
    <w:p w:rsidRPr="00A96697" w:rsidR="00A96697" w:rsidP="00A96697" w:rsidRDefault="00A96697" w14:paraId="7136E946" w14:textId="77777777">
      <w:pPr>
        <w:spacing w:after="0" w:line="240" w:lineRule="auto"/>
        <w:textAlignment w:val="baseline"/>
        <w:rPr>
          <w:rFonts w:ascii="Segoe UI" w:hAnsi="Segoe UI" w:eastAsia="Times New Roman" w:cs="Segoe UI"/>
          <w:color w:val="C00000"/>
          <w:sz w:val="18"/>
          <w:szCs w:val="18"/>
          <w:lang w:eastAsia="en-CA"/>
        </w:rPr>
      </w:pPr>
      <w:r w:rsidRPr="00A96697">
        <w:rPr>
          <w:rFonts w:ascii="Calibri" w:hAnsi="Calibri" w:eastAsia="Times New Roman" w:cs="Calibri"/>
          <w:lang w:eastAsia="en-CA"/>
        </w:rPr>
        <w:t>Throughout the project, the student will be supported by their teacher in demonstrating skills and attitudes proper to the social scientist. Effective working methods, critical self-reflection, incorporation of feedback from class activities, evaluation of sources of information, and exercise of academic integrity are key elements of this process. </w:t>
      </w:r>
    </w:p>
    <w:p w:rsidR="001F1031" w:rsidRDefault="001F1031" w14:paraId="34D2CE47" w14:textId="77777777">
      <w:pPr>
        <w:rPr>
          <w:rFonts w:ascii="Calibri Light" w:hAnsi="Calibri Light" w:eastAsia="Times New Roman" w:cs="Calibri Light"/>
          <w:color w:val="C00000"/>
          <w:sz w:val="26"/>
          <w:szCs w:val="26"/>
          <w:lang w:eastAsia="en-CA"/>
        </w:rPr>
      </w:pPr>
      <w:r>
        <w:rPr>
          <w:rFonts w:ascii="Calibri Light" w:hAnsi="Calibri Light" w:eastAsia="Times New Roman" w:cs="Calibri Light"/>
          <w:color w:val="C00000"/>
          <w:sz w:val="26"/>
          <w:szCs w:val="26"/>
          <w:lang w:eastAsia="en-CA"/>
        </w:rPr>
        <w:br w:type="page"/>
      </w:r>
    </w:p>
    <w:p w:rsidRPr="00A96697" w:rsidR="00A96697" w:rsidP="0057001A" w:rsidRDefault="00A96697" w14:paraId="62A01658" w14:textId="011C46BF">
      <w:pPr>
        <w:numPr>
          <w:ilvl w:val="0"/>
          <w:numId w:val="16"/>
        </w:numPr>
        <w:spacing w:before="240" w:after="0" w:line="240" w:lineRule="auto"/>
        <w:ind w:firstLine="0"/>
        <w:textAlignment w:val="baseline"/>
        <w:rPr>
          <w:rFonts w:ascii="Calibri Light" w:hAnsi="Calibri Light" w:eastAsia="Times New Roman" w:cs="Calibri Light"/>
          <w:color w:val="C00000"/>
          <w:sz w:val="26"/>
          <w:szCs w:val="26"/>
          <w:lang w:eastAsia="en-CA"/>
        </w:rPr>
      </w:pPr>
      <w:r w:rsidRPr="00A96697">
        <w:rPr>
          <w:rFonts w:ascii="Calibri Light" w:hAnsi="Calibri Light" w:eastAsia="Times New Roman" w:cs="Calibri Light"/>
          <w:color w:val="C00000"/>
          <w:sz w:val="26"/>
          <w:szCs w:val="26"/>
          <w:lang w:eastAsia="en-CA"/>
        </w:rPr>
        <w:lastRenderedPageBreak/>
        <w:t>Weights </w:t>
      </w:r>
    </w:p>
    <w:p w:rsidRPr="00A96697" w:rsidR="00A96697" w:rsidP="00A96697" w:rsidRDefault="00A96697" w14:paraId="328607CF" w14:textId="77777777">
      <w:pPr>
        <w:spacing w:after="0" w:line="240" w:lineRule="auto"/>
        <w:textAlignment w:val="baseline"/>
        <w:rPr>
          <w:rFonts w:ascii="Segoe UI" w:hAnsi="Segoe UI" w:eastAsia="Times New Roman" w:cs="Segoe UI"/>
          <w:sz w:val="18"/>
          <w:szCs w:val="18"/>
          <w:lang w:eastAsia="en-CA"/>
        </w:rPr>
      </w:pPr>
      <w:r w:rsidRPr="00A96697">
        <w:rPr>
          <w:rFonts w:ascii="Calibri" w:hAnsi="Calibri" w:eastAsia="Times New Roman" w:cs="Calibri"/>
          <w:lang w:eastAsia="en-CA"/>
        </w:rPr>
        <w:t>Each teacher will select the specific percentage weight of each component of the PCA within the following ranges:  </w:t>
      </w:r>
    </w:p>
    <w:p w:rsidRPr="00A96697" w:rsidR="00A96697" w:rsidP="0057001A" w:rsidRDefault="00A96697" w14:paraId="5AE661DF" w14:textId="206CD30B">
      <w:pPr>
        <w:spacing w:before="240" w:after="0" w:line="240" w:lineRule="auto"/>
        <w:textAlignment w:val="baseline"/>
        <w:rPr>
          <w:rFonts w:ascii="Segoe UI" w:hAnsi="Segoe UI" w:eastAsia="Times New Roman" w:cs="Segoe UI"/>
          <w:sz w:val="18"/>
          <w:szCs w:val="18"/>
          <w:lang w:eastAsia="en-CA"/>
        </w:rPr>
      </w:pPr>
      <w:r w:rsidRPr="00A96697">
        <w:rPr>
          <w:rFonts w:ascii="Calibri" w:hAnsi="Calibri" w:eastAsia="Times New Roman" w:cs="Calibri"/>
          <w:i/>
          <w:iCs/>
          <w:lang w:eastAsia="en-CA"/>
        </w:rPr>
        <w:t>PCA weight ranges table</w:t>
      </w:r>
      <w:r w:rsidRPr="00A96697">
        <w:rPr>
          <w:rFonts w:ascii="Calibri" w:hAnsi="Calibri" w:eastAsia="Times New Roman" w:cs="Calibri"/>
          <w:lang w:eastAsia="en-CA"/>
        </w:rPr>
        <w:t> </w:t>
      </w:r>
    </w:p>
    <w:tbl>
      <w:tblPr>
        <w:tblW w:w="927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036"/>
        <w:gridCol w:w="2144"/>
        <w:gridCol w:w="3090"/>
      </w:tblGrid>
      <w:tr w:rsidRPr="00A96697" w:rsidR="00A96697" w:rsidTr="25C3B54C" w14:paraId="6EDF33A4" w14:textId="77777777">
        <w:trPr>
          <w:trHeight w:val="315"/>
        </w:trPr>
        <w:tc>
          <w:tcPr>
            <w:tcW w:w="4036" w:type="dxa"/>
            <w:tcBorders>
              <w:top w:val="single" w:color="auto" w:sz="6" w:space="0"/>
              <w:left w:val="nil"/>
              <w:bottom w:val="nil"/>
              <w:right w:val="nil"/>
            </w:tcBorders>
            <w:shd w:val="clear" w:color="auto" w:fill="auto"/>
            <w:hideMark/>
          </w:tcPr>
          <w:p w:rsidRPr="00A96697" w:rsidR="00A96697" w:rsidP="00A96697" w:rsidRDefault="00A96697" w14:paraId="53458166" w14:textId="77777777">
            <w:pPr>
              <w:spacing w:after="0" w:line="240" w:lineRule="auto"/>
              <w:jc w:val="center"/>
              <w:textAlignment w:val="baseline"/>
              <w:rPr>
                <w:rFonts w:ascii="Times New Roman" w:hAnsi="Times New Roman" w:eastAsia="Times New Roman" w:cs="Times New Roman"/>
                <w:sz w:val="24"/>
                <w:szCs w:val="24"/>
                <w:lang w:eastAsia="en-CA"/>
              </w:rPr>
            </w:pPr>
            <w:r w:rsidRPr="00A96697">
              <w:rPr>
                <w:rFonts w:ascii="Calibri" w:hAnsi="Calibri" w:eastAsia="Times New Roman" w:cs="Calibri"/>
                <w:b/>
                <w:bCs/>
                <w:lang w:eastAsia="en-CA"/>
              </w:rPr>
              <w:t>PCA component</w:t>
            </w:r>
            <w:r w:rsidRPr="00A96697">
              <w:rPr>
                <w:rFonts w:ascii="Calibri" w:hAnsi="Calibri" w:eastAsia="Times New Roman" w:cs="Calibri"/>
                <w:lang w:eastAsia="en-CA"/>
              </w:rPr>
              <w:t> </w:t>
            </w:r>
          </w:p>
        </w:tc>
        <w:tc>
          <w:tcPr>
            <w:tcW w:w="2144" w:type="dxa"/>
            <w:tcBorders>
              <w:top w:val="single" w:color="auto" w:sz="6" w:space="0"/>
              <w:left w:val="nil"/>
              <w:bottom w:val="nil"/>
              <w:right w:val="nil"/>
            </w:tcBorders>
            <w:shd w:val="clear" w:color="auto" w:fill="auto"/>
            <w:vAlign w:val="center"/>
            <w:hideMark/>
          </w:tcPr>
          <w:p w:rsidRPr="00A96697" w:rsidR="00A96697" w:rsidP="00A96697" w:rsidRDefault="00A96697" w14:paraId="2C821AA5" w14:textId="77777777">
            <w:pPr>
              <w:spacing w:after="0" w:line="240" w:lineRule="auto"/>
              <w:jc w:val="center"/>
              <w:textAlignment w:val="baseline"/>
              <w:rPr>
                <w:rFonts w:ascii="Times New Roman" w:hAnsi="Times New Roman" w:eastAsia="Times New Roman" w:cs="Times New Roman"/>
                <w:sz w:val="24"/>
                <w:szCs w:val="24"/>
                <w:lang w:eastAsia="en-CA"/>
              </w:rPr>
            </w:pPr>
            <w:r w:rsidRPr="00A96697">
              <w:rPr>
                <w:rFonts w:ascii="Calibri" w:hAnsi="Calibri" w:eastAsia="Times New Roman" w:cs="Calibri"/>
                <w:b/>
                <w:bCs/>
                <w:lang w:eastAsia="en-CA"/>
              </w:rPr>
              <w:t>Min weight</w:t>
            </w:r>
            <w:r w:rsidRPr="00A96697">
              <w:rPr>
                <w:rFonts w:ascii="Calibri" w:hAnsi="Calibri" w:eastAsia="Times New Roman" w:cs="Calibri"/>
                <w:lang w:eastAsia="en-CA"/>
              </w:rPr>
              <w:t> </w:t>
            </w:r>
          </w:p>
        </w:tc>
        <w:tc>
          <w:tcPr>
            <w:tcW w:w="3090" w:type="dxa"/>
            <w:tcBorders>
              <w:top w:val="single" w:color="auto" w:sz="6" w:space="0"/>
              <w:left w:val="nil"/>
              <w:bottom w:val="nil"/>
              <w:right w:val="nil"/>
            </w:tcBorders>
            <w:shd w:val="clear" w:color="auto" w:fill="auto"/>
            <w:vAlign w:val="center"/>
            <w:hideMark/>
          </w:tcPr>
          <w:p w:rsidRPr="00A96697" w:rsidR="00A96697" w:rsidP="00A96697" w:rsidRDefault="00A96697" w14:paraId="1644F7B2" w14:textId="77777777">
            <w:pPr>
              <w:spacing w:after="0" w:line="240" w:lineRule="auto"/>
              <w:jc w:val="center"/>
              <w:textAlignment w:val="baseline"/>
              <w:rPr>
                <w:rFonts w:ascii="Times New Roman" w:hAnsi="Times New Roman" w:eastAsia="Times New Roman" w:cs="Times New Roman"/>
                <w:sz w:val="24"/>
                <w:szCs w:val="24"/>
                <w:lang w:eastAsia="en-CA"/>
              </w:rPr>
            </w:pPr>
            <w:r w:rsidRPr="00A96697">
              <w:rPr>
                <w:rFonts w:ascii="Calibri" w:hAnsi="Calibri" w:eastAsia="Times New Roman" w:cs="Calibri"/>
                <w:b/>
                <w:bCs/>
                <w:lang w:eastAsia="en-CA"/>
              </w:rPr>
              <w:t>Max Weight</w:t>
            </w:r>
            <w:r w:rsidRPr="00A96697">
              <w:rPr>
                <w:rFonts w:ascii="Calibri" w:hAnsi="Calibri" w:eastAsia="Times New Roman" w:cs="Calibri"/>
                <w:lang w:eastAsia="en-CA"/>
              </w:rPr>
              <w:t> </w:t>
            </w:r>
          </w:p>
        </w:tc>
      </w:tr>
      <w:tr w:rsidRPr="00A96697" w:rsidR="00A96697" w:rsidTr="25C3B54C" w14:paraId="249E76A5" w14:textId="77777777">
        <w:trPr>
          <w:trHeight w:val="315"/>
        </w:trPr>
        <w:tc>
          <w:tcPr>
            <w:tcW w:w="4036" w:type="dxa"/>
            <w:tcBorders>
              <w:top w:val="nil"/>
              <w:left w:val="nil"/>
              <w:bottom w:val="nil"/>
              <w:right w:val="nil"/>
            </w:tcBorders>
            <w:shd w:val="clear" w:color="auto" w:fill="auto"/>
            <w:vAlign w:val="center"/>
            <w:hideMark/>
          </w:tcPr>
          <w:p w:rsidRPr="00A96697" w:rsidR="00A96697" w:rsidP="00A96697" w:rsidRDefault="00A96697" w14:paraId="03CCFB77" w14:textId="77777777">
            <w:pPr>
              <w:spacing w:after="0" w:line="240" w:lineRule="auto"/>
              <w:textAlignment w:val="baseline"/>
              <w:rPr>
                <w:rFonts w:ascii="Times New Roman" w:hAnsi="Times New Roman" w:eastAsia="Times New Roman" w:cs="Times New Roman"/>
                <w:sz w:val="24"/>
                <w:szCs w:val="24"/>
                <w:lang w:eastAsia="en-CA"/>
              </w:rPr>
            </w:pPr>
            <w:r w:rsidRPr="00A96697">
              <w:rPr>
                <w:rFonts w:ascii="Times New Roman" w:hAnsi="Times New Roman" w:eastAsia="Times New Roman" w:cs="Times New Roman"/>
                <w:sz w:val="26"/>
                <w:szCs w:val="26"/>
                <w:u w:val="single"/>
                <w:lang w:eastAsia="en-CA"/>
              </w:rPr>
              <w:t>Preparatory stages</w:t>
            </w:r>
            <w:r w:rsidRPr="00A96697">
              <w:rPr>
                <w:rFonts w:ascii="Times New Roman" w:hAnsi="Times New Roman" w:eastAsia="Times New Roman" w:cs="Times New Roman"/>
                <w:sz w:val="26"/>
                <w:szCs w:val="26"/>
                <w:lang w:eastAsia="en-CA"/>
              </w:rPr>
              <w:t> </w:t>
            </w:r>
          </w:p>
        </w:tc>
        <w:tc>
          <w:tcPr>
            <w:tcW w:w="2144" w:type="dxa"/>
            <w:tcBorders>
              <w:top w:val="nil"/>
              <w:left w:val="nil"/>
              <w:bottom w:val="nil"/>
              <w:right w:val="nil"/>
            </w:tcBorders>
            <w:shd w:val="clear" w:color="auto" w:fill="auto"/>
            <w:vAlign w:val="center"/>
            <w:hideMark/>
          </w:tcPr>
          <w:p w:rsidRPr="00A96697" w:rsidR="00A96697" w:rsidP="00A96697" w:rsidRDefault="00A96697" w14:paraId="69D7B276" w14:textId="77777777">
            <w:pPr>
              <w:spacing w:after="0" w:line="240" w:lineRule="auto"/>
              <w:jc w:val="center"/>
              <w:textAlignment w:val="baseline"/>
              <w:rPr>
                <w:rFonts w:ascii="Times New Roman" w:hAnsi="Times New Roman" w:eastAsia="Times New Roman" w:cs="Times New Roman"/>
                <w:sz w:val="24"/>
                <w:szCs w:val="24"/>
                <w:lang w:eastAsia="en-CA"/>
              </w:rPr>
            </w:pPr>
            <w:r w:rsidRPr="00A96697">
              <w:rPr>
                <w:rFonts w:ascii="Calibri" w:hAnsi="Calibri" w:eastAsia="Times New Roman" w:cs="Calibri"/>
                <w:lang w:eastAsia="en-CA"/>
              </w:rPr>
              <w:t> </w:t>
            </w:r>
          </w:p>
        </w:tc>
        <w:tc>
          <w:tcPr>
            <w:tcW w:w="3090" w:type="dxa"/>
            <w:tcBorders>
              <w:top w:val="nil"/>
              <w:left w:val="nil"/>
              <w:bottom w:val="nil"/>
              <w:right w:val="nil"/>
            </w:tcBorders>
            <w:shd w:val="clear" w:color="auto" w:fill="auto"/>
            <w:vAlign w:val="center"/>
            <w:hideMark/>
          </w:tcPr>
          <w:p w:rsidRPr="00A96697" w:rsidR="00A96697" w:rsidP="00A96697" w:rsidRDefault="00A96697" w14:paraId="12E6357B" w14:textId="77777777">
            <w:pPr>
              <w:spacing w:after="0" w:line="240" w:lineRule="auto"/>
              <w:jc w:val="center"/>
              <w:textAlignment w:val="baseline"/>
              <w:rPr>
                <w:rFonts w:ascii="Times New Roman" w:hAnsi="Times New Roman" w:eastAsia="Times New Roman" w:cs="Times New Roman"/>
                <w:sz w:val="24"/>
                <w:szCs w:val="24"/>
                <w:lang w:eastAsia="en-CA"/>
              </w:rPr>
            </w:pPr>
            <w:r w:rsidRPr="00A96697">
              <w:rPr>
                <w:rFonts w:ascii="Calibri" w:hAnsi="Calibri" w:eastAsia="Times New Roman" w:cs="Calibri"/>
                <w:lang w:eastAsia="en-CA"/>
              </w:rPr>
              <w:t> </w:t>
            </w:r>
          </w:p>
        </w:tc>
      </w:tr>
      <w:tr w:rsidRPr="00A96697" w:rsidR="00A96697" w:rsidTr="25C3B54C" w14:paraId="4C865DFB" w14:textId="77777777">
        <w:trPr>
          <w:trHeight w:val="315"/>
        </w:trPr>
        <w:tc>
          <w:tcPr>
            <w:tcW w:w="4036" w:type="dxa"/>
            <w:tcBorders>
              <w:top w:val="nil"/>
              <w:left w:val="nil"/>
              <w:bottom w:val="nil"/>
              <w:right w:val="nil"/>
            </w:tcBorders>
            <w:shd w:val="clear" w:color="auto" w:fill="auto"/>
            <w:vAlign w:val="center"/>
            <w:hideMark/>
          </w:tcPr>
          <w:p w:rsidRPr="00A96697" w:rsidR="00A96697" w:rsidP="25C3B54C" w:rsidRDefault="65917D27" w14:paraId="6E3A4BF0" w14:textId="137D9C17">
            <w:pPr>
              <w:spacing w:after="0" w:line="240" w:lineRule="auto"/>
              <w:textAlignment w:val="baseline"/>
              <w:rPr>
                <w:rFonts w:ascii="Times New Roman" w:hAnsi="Times New Roman" w:eastAsia="Times New Roman" w:cs="Times New Roman"/>
                <w:sz w:val="24"/>
                <w:szCs w:val="24"/>
                <w:lang w:eastAsia="en-CA"/>
              </w:rPr>
            </w:pPr>
            <w:r w:rsidRPr="25C3B54C">
              <w:rPr>
                <w:rFonts w:ascii="Times New Roman" w:hAnsi="Times New Roman" w:eastAsia="Times New Roman" w:cs="Times New Roman"/>
                <w:sz w:val="26"/>
                <w:szCs w:val="26"/>
                <w:lang w:eastAsia="en-CA"/>
              </w:rPr>
              <w:t>Topic/issue selection and justification</w:t>
            </w:r>
          </w:p>
        </w:tc>
        <w:tc>
          <w:tcPr>
            <w:tcW w:w="2144" w:type="dxa"/>
            <w:tcBorders>
              <w:top w:val="nil"/>
              <w:left w:val="nil"/>
              <w:bottom w:val="nil"/>
              <w:right w:val="nil"/>
            </w:tcBorders>
            <w:shd w:val="clear" w:color="auto" w:fill="auto"/>
            <w:vAlign w:val="center"/>
            <w:hideMark/>
          </w:tcPr>
          <w:p w:rsidRPr="00A96697" w:rsidR="00A96697" w:rsidP="00A96697" w:rsidRDefault="00EC4F43" w14:paraId="4D8038A3" w14:textId="23817E3A">
            <w:pPr>
              <w:spacing w:after="0" w:line="240" w:lineRule="auto"/>
              <w:jc w:val="center"/>
              <w:textAlignment w:val="baseline"/>
              <w:rPr>
                <w:rFonts w:ascii="Times New Roman" w:hAnsi="Times New Roman" w:eastAsia="Times New Roman" w:cs="Times New Roman"/>
                <w:sz w:val="24"/>
                <w:szCs w:val="24"/>
                <w:lang w:eastAsia="en-CA"/>
              </w:rPr>
            </w:pPr>
            <w:r>
              <w:rPr>
                <w:rFonts w:ascii="Calibri" w:hAnsi="Calibri" w:eastAsia="Times New Roman" w:cs="Calibri"/>
                <w:lang w:eastAsia="en-CA"/>
              </w:rPr>
              <w:t>5</w:t>
            </w:r>
            <w:r w:rsidRPr="00A96697" w:rsidR="00A96697">
              <w:rPr>
                <w:rFonts w:ascii="Calibri" w:hAnsi="Calibri" w:eastAsia="Times New Roman" w:cs="Calibri"/>
                <w:lang w:eastAsia="en-CA"/>
              </w:rPr>
              <w:t>% </w:t>
            </w:r>
          </w:p>
        </w:tc>
        <w:tc>
          <w:tcPr>
            <w:tcW w:w="3090" w:type="dxa"/>
            <w:tcBorders>
              <w:top w:val="nil"/>
              <w:left w:val="nil"/>
              <w:bottom w:val="nil"/>
              <w:right w:val="nil"/>
            </w:tcBorders>
            <w:shd w:val="clear" w:color="auto" w:fill="auto"/>
            <w:vAlign w:val="center"/>
            <w:hideMark/>
          </w:tcPr>
          <w:p w:rsidRPr="00A96697" w:rsidR="00A96697" w:rsidP="00A96697" w:rsidRDefault="00A96697" w14:paraId="4B09A832" w14:textId="77777777">
            <w:pPr>
              <w:spacing w:after="0" w:line="240" w:lineRule="auto"/>
              <w:jc w:val="center"/>
              <w:textAlignment w:val="baseline"/>
              <w:rPr>
                <w:rFonts w:ascii="Times New Roman" w:hAnsi="Times New Roman" w:eastAsia="Times New Roman" w:cs="Times New Roman"/>
                <w:sz w:val="24"/>
                <w:szCs w:val="24"/>
                <w:lang w:eastAsia="en-CA"/>
              </w:rPr>
            </w:pPr>
            <w:r w:rsidRPr="00A96697">
              <w:rPr>
                <w:rFonts w:ascii="Calibri" w:hAnsi="Calibri" w:eastAsia="Times New Roman" w:cs="Calibri"/>
                <w:lang w:eastAsia="en-CA"/>
              </w:rPr>
              <w:t>25% </w:t>
            </w:r>
          </w:p>
        </w:tc>
      </w:tr>
      <w:tr w:rsidRPr="00A96697" w:rsidR="00A96697" w:rsidTr="25C3B54C" w14:paraId="10525F8E" w14:textId="77777777">
        <w:trPr>
          <w:trHeight w:val="315"/>
        </w:trPr>
        <w:tc>
          <w:tcPr>
            <w:tcW w:w="4036" w:type="dxa"/>
            <w:tcBorders>
              <w:top w:val="nil"/>
              <w:left w:val="nil"/>
              <w:bottom w:val="nil"/>
              <w:right w:val="nil"/>
            </w:tcBorders>
            <w:shd w:val="clear" w:color="auto" w:fill="auto"/>
            <w:vAlign w:val="center"/>
            <w:hideMark/>
          </w:tcPr>
          <w:p w:rsidRPr="00A96697" w:rsidR="00A96697" w:rsidP="25C3B54C" w:rsidRDefault="4C15F7B8" w14:paraId="59D03B87" w14:textId="0436AB82">
            <w:pPr>
              <w:spacing w:after="0" w:line="240" w:lineRule="auto"/>
            </w:pPr>
            <w:r w:rsidRPr="25C3B54C">
              <w:rPr>
                <w:rFonts w:ascii="Times New Roman" w:hAnsi="Times New Roman" w:eastAsia="Times New Roman" w:cs="Times New Roman"/>
                <w:sz w:val="26"/>
                <w:szCs w:val="26"/>
                <w:lang w:eastAsia="en-CA"/>
              </w:rPr>
              <w:t>Project development</w:t>
            </w:r>
          </w:p>
        </w:tc>
        <w:tc>
          <w:tcPr>
            <w:tcW w:w="2144" w:type="dxa"/>
            <w:tcBorders>
              <w:top w:val="nil"/>
              <w:left w:val="nil"/>
              <w:bottom w:val="nil"/>
              <w:right w:val="nil"/>
            </w:tcBorders>
            <w:shd w:val="clear" w:color="auto" w:fill="auto"/>
            <w:vAlign w:val="center"/>
            <w:hideMark/>
          </w:tcPr>
          <w:p w:rsidRPr="00A96697" w:rsidR="00A96697" w:rsidP="00A96697" w:rsidRDefault="00A96697" w14:paraId="24887F9D" w14:textId="77777777">
            <w:pPr>
              <w:spacing w:after="0" w:line="240" w:lineRule="auto"/>
              <w:jc w:val="center"/>
              <w:textAlignment w:val="baseline"/>
              <w:rPr>
                <w:rFonts w:ascii="Times New Roman" w:hAnsi="Times New Roman" w:eastAsia="Times New Roman" w:cs="Times New Roman"/>
                <w:sz w:val="24"/>
                <w:szCs w:val="24"/>
                <w:lang w:eastAsia="en-CA"/>
              </w:rPr>
            </w:pPr>
            <w:r w:rsidRPr="00A96697">
              <w:rPr>
                <w:rFonts w:ascii="Calibri" w:hAnsi="Calibri" w:eastAsia="Times New Roman" w:cs="Calibri"/>
                <w:lang w:eastAsia="en-CA"/>
              </w:rPr>
              <w:t>15% </w:t>
            </w:r>
          </w:p>
        </w:tc>
        <w:tc>
          <w:tcPr>
            <w:tcW w:w="3090" w:type="dxa"/>
            <w:tcBorders>
              <w:top w:val="nil"/>
              <w:left w:val="nil"/>
              <w:bottom w:val="nil"/>
              <w:right w:val="nil"/>
            </w:tcBorders>
            <w:shd w:val="clear" w:color="auto" w:fill="auto"/>
            <w:vAlign w:val="center"/>
            <w:hideMark/>
          </w:tcPr>
          <w:p w:rsidRPr="00A96697" w:rsidR="00A96697" w:rsidP="00A96697" w:rsidRDefault="00EC4F43" w14:paraId="23946E26" w14:textId="27A41B36">
            <w:pPr>
              <w:spacing w:after="0" w:line="240" w:lineRule="auto"/>
              <w:jc w:val="center"/>
              <w:textAlignment w:val="baseline"/>
              <w:rPr>
                <w:rFonts w:ascii="Times New Roman" w:hAnsi="Times New Roman" w:eastAsia="Times New Roman" w:cs="Times New Roman"/>
                <w:sz w:val="24"/>
                <w:szCs w:val="24"/>
                <w:lang w:eastAsia="en-CA"/>
              </w:rPr>
            </w:pPr>
            <w:r>
              <w:rPr>
                <w:rFonts w:ascii="Calibri" w:hAnsi="Calibri" w:eastAsia="Times New Roman" w:cs="Calibri"/>
                <w:lang w:eastAsia="en-CA"/>
              </w:rPr>
              <w:t>35</w:t>
            </w:r>
            <w:r w:rsidRPr="00A96697" w:rsidR="00A96697">
              <w:rPr>
                <w:rFonts w:ascii="Calibri" w:hAnsi="Calibri" w:eastAsia="Times New Roman" w:cs="Calibri"/>
                <w:lang w:eastAsia="en-CA"/>
              </w:rPr>
              <w:t>% </w:t>
            </w:r>
          </w:p>
        </w:tc>
      </w:tr>
      <w:tr w:rsidRPr="00A96697" w:rsidR="00A96697" w:rsidTr="25C3B54C" w14:paraId="66583C53" w14:textId="77777777">
        <w:trPr>
          <w:trHeight w:val="315"/>
        </w:trPr>
        <w:tc>
          <w:tcPr>
            <w:tcW w:w="4036" w:type="dxa"/>
            <w:tcBorders>
              <w:top w:val="nil"/>
              <w:left w:val="nil"/>
              <w:bottom w:val="nil"/>
              <w:right w:val="nil"/>
            </w:tcBorders>
            <w:shd w:val="clear" w:color="auto" w:fill="auto"/>
            <w:vAlign w:val="center"/>
            <w:hideMark/>
          </w:tcPr>
          <w:p w:rsidRPr="00A96697" w:rsidR="00A96697" w:rsidP="00A96697" w:rsidRDefault="00A96697" w14:paraId="43288375" w14:textId="77777777">
            <w:pPr>
              <w:spacing w:after="0" w:line="240" w:lineRule="auto"/>
              <w:textAlignment w:val="baseline"/>
              <w:rPr>
                <w:rFonts w:ascii="Times New Roman" w:hAnsi="Times New Roman" w:eastAsia="Times New Roman" w:cs="Times New Roman"/>
                <w:sz w:val="24"/>
                <w:szCs w:val="24"/>
                <w:lang w:eastAsia="en-CA"/>
              </w:rPr>
            </w:pPr>
            <w:r w:rsidRPr="00A96697">
              <w:rPr>
                <w:rFonts w:ascii="Times New Roman" w:hAnsi="Times New Roman" w:eastAsia="Times New Roman" w:cs="Times New Roman"/>
                <w:sz w:val="26"/>
                <w:szCs w:val="26"/>
                <w:lang w:eastAsia="en-CA"/>
              </w:rPr>
              <w:t> </w:t>
            </w:r>
          </w:p>
          <w:p w:rsidRPr="00A96697" w:rsidR="00A96697" w:rsidP="00A96697" w:rsidRDefault="00A96697" w14:paraId="0447F42D" w14:textId="77777777">
            <w:pPr>
              <w:spacing w:after="0" w:line="240" w:lineRule="auto"/>
              <w:textAlignment w:val="baseline"/>
              <w:rPr>
                <w:rFonts w:ascii="Times New Roman" w:hAnsi="Times New Roman" w:eastAsia="Times New Roman" w:cs="Times New Roman"/>
                <w:sz w:val="24"/>
                <w:szCs w:val="24"/>
                <w:lang w:eastAsia="en-CA"/>
              </w:rPr>
            </w:pPr>
            <w:r w:rsidRPr="00A96697">
              <w:rPr>
                <w:rFonts w:ascii="Times New Roman" w:hAnsi="Times New Roman" w:eastAsia="Times New Roman" w:cs="Times New Roman"/>
                <w:sz w:val="26"/>
                <w:szCs w:val="26"/>
                <w:u w:val="single"/>
                <w:lang w:eastAsia="en-CA"/>
              </w:rPr>
              <w:t>Concluding Outcomes</w:t>
            </w:r>
            <w:r w:rsidRPr="00A96697">
              <w:rPr>
                <w:rFonts w:ascii="Times New Roman" w:hAnsi="Times New Roman" w:eastAsia="Times New Roman" w:cs="Times New Roman"/>
                <w:sz w:val="26"/>
                <w:szCs w:val="26"/>
                <w:lang w:eastAsia="en-CA"/>
              </w:rPr>
              <w:t> </w:t>
            </w:r>
          </w:p>
        </w:tc>
        <w:tc>
          <w:tcPr>
            <w:tcW w:w="2144" w:type="dxa"/>
            <w:tcBorders>
              <w:top w:val="nil"/>
              <w:left w:val="nil"/>
              <w:bottom w:val="nil"/>
              <w:right w:val="nil"/>
            </w:tcBorders>
            <w:shd w:val="clear" w:color="auto" w:fill="auto"/>
            <w:vAlign w:val="center"/>
            <w:hideMark/>
          </w:tcPr>
          <w:p w:rsidRPr="00A96697" w:rsidR="00A96697" w:rsidP="00A96697" w:rsidRDefault="00A96697" w14:paraId="576F1F90" w14:textId="77777777">
            <w:pPr>
              <w:spacing w:after="0" w:line="240" w:lineRule="auto"/>
              <w:jc w:val="center"/>
              <w:textAlignment w:val="baseline"/>
              <w:rPr>
                <w:rFonts w:ascii="Times New Roman" w:hAnsi="Times New Roman" w:eastAsia="Times New Roman" w:cs="Times New Roman"/>
                <w:sz w:val="24"/>
                <w:szCs w:val="24"/>
                <w:lang w:eastAsia="en-CA"/>
              </w:rPr>
            </w:pPr>
            <w:r w:rsidRPr="00A96697">
              <w:rPr>
                <w:rFonts w:ascii="Calibri" w:hAnsi="Calibri" w:eastAsia="Times New Roman" w:cs="Calibri"/>
                <w:lang w:eastAsia="en-CA"/>
              </w:rPr>
              <w:t> </w:t>
            </w:r>
          </w:p>
        </w:tc>
        <w:tc>
          <w:tcPr>
            <w:tcW w:w="3090" w:type="dxa"/>
            <w:tcBorders>
              <w:top w:val="nil"/>
              <w:left w:val="nil"/>
              <w:bottom w:val="nil"/>
              <w:right w:val="nil"/>
            </w:tcBorders>
            <w:shd w:val="clear" w:color="auto" w:fill="auto"/>
            <w:vAlign w:val="center"/>
            <w:hideMark/>
          </w:tcPr>
          <w:p w:rsidRPr="00A96697" w:rsidR="00A96697" w:rsidP="00A96697" w:rsidRDefault="00A96697" w14:paraId="5D1AC083" w14:textId="77777777">
            <w:pPr>
              <w:spacing w:after="0" w:line="240" w:lineRule="auto"/>
              <w:jc w:val="center"/>
              <w:textAlignment w:val="baseline"/>
              <w:rPr>
                <w:rFonts w:ascii="Times New Roman" w:hAnsi="Times New Roman" w:eastAsia="Times New Roman" w:cs="Times New Roman"/>
                <w:sz w:val="24"/>
                <w:szCs w:val="24"/>
                <w:lang w:eastAsia="en-CA"/>
              </w:rPr>
            </w:pPr>
            <w:r w:rsidRPr="00A96697">
              <w:rPr>
                <w:rFonts w:ascii="Calibri" w:hAnsi="Calibri" w:eastAsia="Times New Roman" w:cs="Calibri"/>
                <w:lang w:eastAsia="en-CA"/>
              </w:rPr>
              <w:t> </w:t>
            </w:r>
          </w:p>
        </w:tc>
      </w:tr>
      <w:tr w:rsidRPr="00A96697" w:rsidR="00A96697" w:rsidTr="25C3B54C" w14:paraId="72902DED" w14:textId="77777777">
        <w:trPr>
          <w:trHeight w:val="315"/>
        </w:trPr>
        <w:tc>
          <w:tcPr>
            <w:tcW w:w="4036" w:type="dxa"/>
            <w:tcBorders>
              <w:top w:val="nil"/>
              <w:left w:val="nil"/>
              <w:bottom w:val="nil"/>
              <w:right w:val="nil"/>
            </w:tcBorders>
            <w:shd w:val="clear" w:color="auto" w:fill="auto"/>
            <w:vAlign w:val="center"/>
            <w:hideMark/>
          </w:tcPr>
          <w:p w:rsidRPr="00A96697" w:rsidR="0065091B" w:rsidP="00A96697" w:rsidRDefault="0065091B" w14:paraId="620F3B14" w14:textId="0B2CA2C8">
            <w:pPr>
              <w:spacing w:after="0" w:line="240" w:lineRule="auto"/>
              <w:textAlignment w:val="baseline"/>
              <w:rPr>
                <w:rFonts w:ascii="Times New Roman" w:hAnsi="Times New Roman" w:eastAsia="Times New Roman" w:cs="Times New Roman"/>
                <w:sz w:val="24"/>
                <w:szCs w:val="24"/>
                <w:lang w:eastAsia="en-CA"/>
              </w:rPr>
            </w:pPr>
            <w:r>
              <w:rPr>
                <w:rFonts w:ascii="Times New Roman" w:hAnsi="Times New Roman" w:eastAsia="Times New Roman" w:cs="Times New Roman"/>
                <w:sz w:val="24"/>
                <w:szCs w:val="24"/>
                <w:lang w:eastAsia="en-CA"/>
              </w:rPr>
              <w:t>Final paper</w:t>
            </w:r>
          </w:p>
        </w:tc>
        <w:tc>
          <w:tcPr>
            <w:tcW w:w="2144" w:type="dxa"/>
            <w:tcBorders>
              <w:top w:val="nil"/>
              <w:left w:val="nil"/>
              <w:bottom w:val="nil"/>
              <w:right w:val="nil"/>
            </w:tcBorders>
            <w:shd w:val="clear" w:color="auto" w:fill="auto"/>
            <w:vAlign w:val="center"/>
            <w:hideMark/>
          </w:tcPr>
          <w:p w:rsidRPr="00A96697" w:rsidR="00A96697" w:rsidP="00A96697" w:rsidRDefault="00A96697" w14:paraId="7D5A62ED" w14:textId="77777777">
            <w:pPr>
              <w:spacing w:after="0" w:line="240" w:lineRule="auto"/>
              <w:jc w:val="center"/>
              <w:textAlignment w:val="baseline"/>
              <w:rPr>
                <w:rFonts w:ascii="Times New Roman" w:hAnsi="Times New Roman" w:eastAsia="Times New Roman" w:cs="Times New Roman"/>
                <w:sz w:val="24"/>
                <w:szCs w:val="24"/>
                <w:lang w:eastAsia="en-CA"/>
              </w:rPr>
            </w:pPr>
            <w:r w:rsidRPr="00A96697">
              <w:rPr>
                <w:rFonts w:ascii="Calibri" w:hAnsi="Calibri" w:eastAsia="Times New Roman" w:cs="Calibri"/>
                <w:lang w:eastAsia="en-CA"/>
              </w:rPr>
              <w:t>20% </w:t>
            </w:r>
          </w:p>
        </w:tc>
        <w:tc>
          <w:tcPr>
            <w:tcW w:w="3090" w:type="dxa"/>
            <w:tcBorders>
              <w:top w:val="nil"/>
              <w:left w:val="nil"/>
              <w:bottom w:val="nil"/>
              <w:right w:val="nil"/>
            </w:tcBorders>
            <w:shd w:val="clear" w:color="auto" w:fill="auto"/>
            <w:vAlign w:val="center"/>
            <w:hideMark/>
          </w:tcPr>
          <w:p w:rsidRPr="00A96697" w:rsidR="00A96697" w:rsidP="00A96697" w:rsidRDefault="00A96697" w14:paraId="0F92172F" w14:textId="77777777">
            <w:pPr>
              <w:spacing w:after="0" w:line="240" w:lineRule="auto"/>
              <w:jc w:val="center"/>
              <w:textAlignment w:val="baseline"/>
              <w:rPr>
                <w:rFonts w:ascii="Times New Roman" w:hAnsi="Times New Roman" w:eastAsia="Times New Roman" w:cs="Times New Roman"/>
                <w:sz w:val="24"/>
                <w:szCs w:val="24"/>
                <w:lang w:eastAsia="en-CA"/>
              </w:rPr>
            </w:pPr>
            <w:r w:rsidRPr="00A96697">
              <w:rPr>
                <w:rFonts w:ascii="Calibri" w:hAnsi="Calibri" w:eastAsia="Times New Roman" w:cs="Calibri"/>
                <w:lang w:eastAsia="en-CA"/>
              </w:rPr>
              <w:t>30% </w:t>
            </w:r>
          </w:p>
        </w:tc>
      </w:tr>
      <w:tr w:rsidRPr="00A96697" w:rsidR="00A96697" w:rsidTr="25C3B54C" w14:paraId="39D28DF6" w14:textId="77777777">
        <w:trPr>
          <w:trHeight w:val="315"/>
        </w:trPr>
        <w:tc>
          <w:tcPr>
            <w:tcW w:w="4036" w:type="dxa"/>
            <w:tcBorders>
              <w:top w:val="nil"/>
              <w:left w:val="nil"/>
              <w:bottom w:val="single" w:color="auto" w:sz="6" w:space="0"/>
              <w:right w:val="nil"/>
            </w:tcBorders>
            <w:shd w:val="clear" w:color="auto" w:fill="auto"/>
            <w:vAlign w:val="center"/>
            <w:hideMark/>
          </w:tcPr>
          <w:p w:rsidRPr="00A96697" w:rsidR="00A96697" w:rsidP="00A96697" w:rsidRDefault="0065091B" w14:paraId="203EE4B8" w14:textId="3A1DFC57">
            <w:pPr>
              <w:spacing w:after="0" w:line="240" w:lineRule="auto"/>
              <w:textAlignment w:val="baseline"/>
              <w:rPr>
                <w:rFonts w:ascii="Times New Roman" w:hAnsi="Times New Roman" w:eastAsia="Times New Roman" w:cs="Times New Roman"/>
                <w:sz w:val="24"/>
                <w:szCs w:val="24"/>
                <w:lang w:eastAsia="en-CA"/>
              </w:rPr>
            </w:pPr>
            <w:r>
              <w:rPr>
                <w:rFonts w:ascii="Times New Roman" w:hAnsi="Times New Roman" w:eastAsia="Times New Roman" w:cs="Times New Roman"/>
                <w:sz w:val="26"/>
                <w:szCs w:val="26"/>
                <w:lang w:eastAsia="en-CA"/>
              </w:rPr>
              <w:t>Oral p</w:t>
            </w:r>
            <w:r w:rsidRPr="00A96697" w:rsidR="00A96697">
              <w:rPr>
                <w:rFonts w:ascii="Times New Roman" w:hAnsi="Times New Roman" w:eastAsia="Times New Roman" w:cs="Times New Roman"/>
                <w:sz w:val="26"/>
                <w:szCs w:val="26"/>
                <w:lang w:eastAsia="en-CA"/>
              </w:rPr>
              <w:t>resent</w:t>
            </w:r>
            <w:r>
              <w:rPr>
                <w:rFonts w:ascii="Times New Roman" w:hAnsi="Times New Roman" w:eastAsia="Times New Roman" w:cs="Times New Roman"/>
                <w:sz w:val="26"/>
                <w:szCs w:val="26"/>
                <w:lang w:eastAsia="en-CA"/>
              </w:rPr>
              <w:t>ation</w:t>
            </w:r>
          </w:p>
        </w:tc>
        <w:tc>
          <w:tcPr>
            <w:tcW w:w="2144" w:type="dxa"/>
            <w:tcBorders>
              <w:top w:val="nil"/>
              <w:left w:val="nil"/>
              <w:bottom w:val="single" w:color="auto" w:sz="6" w:space="0"/>
              <w:right w:val="nil"/>
            </w:tcBorders>
            <w:shd w:val="clear" w:color="auto" w:fill="auto"/>
            <w:vAlign w:val="center"/>
            <w:hideMark/>
          </w:tcPr>
          <w:p w:rsidRPr="00A96697" w:rsidR="00A96697" w:rsidP="00A96697" w:rsidRDefault="00A96697" w14:paraId="27D937FE" w14:textId="77777777">
            <w:pPr>
              <w:spacing w:after="0" w:line="240" w:lineRule="auto"/>
              <w:jc w:val="center"/>
              <w:textAlignment w:val="baseline"/>
              <w:rPr>
                <w:rFonts w:ascii="Times New Roman" w:hAnsi="Times New Roman" w:eastAsia="Times New Roman" w:cs="Times New Roman"/>
                <w:sz w:val="24"/>
                <w:szCs w:val="24"/>
                <w:lang w:eastAsia="en-CA"/>
              </w:rPr>
            </w:pPr>
            <w:r w:rsidRPr="00A96697">
              <w:rPr>
                <w:rFonts w:ascii="Calibri" w:hAnsi="Calibri" w:eastAsia="Times New Roman" w:cs="Calibri"/>
                <w:lang w:eastAsia="en-CA"/>
              </w:rPr>
              <w:t>5% </w:t>
            </w:r>
          </w:p>
        </w:tc>
        <w:tc>
          <w:tcPr>
            <w:tcW w:w="3090" w:type="dxa"/>
            <w:tcBorders>
              <w:top w:val="nil"/>
              <w:left w:val="nil"/>
              <w:bottom w:val="single" w:color="auto" w:sz="6" w:space="0"/>
              <w:right w:val="nil"/>
            </w:tcBorders>
            <w:shd w:val="clear" w:color="auto" w:fill="auto"/>
            <w:vAlign w:val="center"/>
            <w:hideMark/>
          </w:tcPr>
          <w:p w:rsidRPr="00A96697" w:rsidR="00A96697" w:rsidP="00A96697" w:rsidRDefault="00A96697" w14:paraId="5345DA3F" w14:textId="77777777">
            <w:pPr>
              <w:spacing w:after="0" w:line="240" w:lineRule="auto"/>
              <w:jc w:val="center"/>
              <w:textAlignment w:val="baseline"/>
              <w:rPr>
                <w:rFonts w:ascii="Times New Roman" w:hAnsi="Times New Roman" w:eastAsia="Times New Roman" w:cs="Times New Roman"/>
                <w:sz w:val="24"/>
                <w:szCs w:val="24"/>
                <w:lang w:eastAsia="en-CA"/>
              </w:rPr>
            </w:pPr>
            <w:r w:rsidRPr="00A96697">
              <w:rPr>
                <w:rFonts w:ascii="Calibri" w:hAnsi="Calibri" w:eastAsia="Times New Roman" w:cs="Calibri"/>
                <w:lang w:eastAsia="en-CA"/>
              </w:rPr>
              <w:t>10% </w:t>
            </w:r>
          </w:p>
        </w:tc>
      </w:tr>
    </w:tbl>
    <w:p w:rsidRPr="00A96697" w:rsidR="00A96697" w:rsidP="00A96697" w:rsidRDefault="00A96697" w14:paraId="5D9CDF7F" w14:textId="77777777">
      <w:pPr>
        <w:spacing w:after="0" w:line="240" w:lineRule="auto"/>
        <w:textAlignment w:val="baseline"/>
        <w:rPr>
          <w:rFonts w:ascii="Segoe UI" w:hAnsi="Segoe UI" w:eastAsia="Times New Roman" w:cs="Segoe UI"/>
          <w:sz w:val="18"/>
          <w:szCs w:val="18"/>
          <w:lang w:eastAsia="en-CA"/>
        </w:rPr>
      </w:pPr>
      <w:r w:rsidRPr="00A96697">
        <w:rPr>
          <w:rFonts w:ascii="Calibri" w:hAnsi="Calibri" w:eastAsia="Times New Roman" w:cs="Calibri"/>
          <w:i/>
          <w:iCs/>
          <w:sz w:val="20"/>
          <w:szCs w:val="20"/>
          <w:lang w:eastAsia="en-CA"/>
        </w:rPr>
        <w:t xml:space="preserve">N.B.: The final addition of these weights must fall in a 70-80% range. This is for the PCA to fit in the Integrative Learning course evaluation grid (0ME4) </w:t>
      </w:r>
      <w:r w:rsidRPr="00A96697">
        <w:rPr>
          <w:rFonts w:ascii="Calibri" w:hAnsi="Calibri" w:eastAsia="Times New Roman" w:cs="Calibri"/>
          <w:i/>
          <w:iCs/>
          <w:sz w:val="16"/>
          <w:szCs w:val="16"/>
          <w:vertAlign w:val="superscript"/>
          <w:lang w:eastAsia="en-CA"/>
        </w:rPr>
        <w:t>1</w:t>
      </w:r>
      <w:r w:rsidRPr="00A96697">
        <w:rPr>
          <w:rFonts w:ascii="Calibri" w:hAnsi="Calibri" w:eastAsia="Times New Roman" w:cs="Calibri"/>
          <w:i/>
          <w:iCs/>
          <w:sz w:val="20"/>
          <w:szCs w:val="20"/>
          <w:lang w:eastAsia="en-CA"/>
        </w:rPr>
        <w:t>.</w:t>
      </w:r>
      <w:r w:rsidRPr="00A96697">
        <w:rPr>
          <w:rFonts w:ascii="Calibri" w:hAnsi="Calibri" w:eastAsia="Times New Roman" w:cs="Calibri"/>
          <w:sz w:val="20"/>
          <w:szCs w:val="20"/>
          <w:lang w:eastAsia="en-CA"/>
        </w:rPr>
        <w:t> </w:t>
      </w:r>
    </w:p>
    <w:p w:rsidRPr="00A96697" w:rsidR="00A96697" w:rsidP="0057001A" w:rsidRDefault="7E06E3B1" w14:paraId="6636EFC3" w14:textId="2881C8B0">
      <w:pPr>
        <w:numPr>
          <w:ilvl w:val="0"/>
          <w:numId w:val="17"/>
        </w:numPr>
        <w:spacing w:before="240" w:after="0" w:line="240" w:lineRule="auto"/>
        <w:ind w:firstLine="0"/>
        <w:textAlignment w:val="baseline"/>
        <w:rPr>
          <w:rFonts w:ascii="Calibri Light" w:hAnsi="Calibri Light" w:eastAsia="Times New Roman" w:cs="Calibri Light"/>
          <w:color w:val="C00000"/>
          <w:sz w:val="26"/>
          <w:szCs w:val="26"/>
          <w:lang w:eastAsia="en-CA"/>
        </w:rPr>
      </w:pPr>
      <w:r w:rsidRPr="25C3B54C">
        <w:rPr>
          <w:rFonts w:ascii="Calibri Light" w:hAnsi="Calibri Light" w:eastAsia="Times New Roman" w:cs="Calibri Light"/>
          <w:color w:val="C00000"/>
          <w:sz w:val="26"/>
          <w:szCs w:val="26"/>
          <w:lang w:eastAsia="en-CA"/>
        </w:rPr>
        <w:t xml:space="preserve">Minimum </w:t>
      </w:r>
      <w:r w:rsidRPr="25C3B54C" w:rsidR="00A96697">
        <w:rPr>
          <w:rFonts w:ascii="Calibri Light" w:hAnsi="Calibri Light" w:eastAsia="Times New Roman" w:cs="Calibri Light"/>
          <w:color w:val="C00000"/>
          <w:sz w:val="26"/>
          <w:szCs w:val="26"/>
          <w:lang w:eastAsia="en-CA"/>
        </w:rPr>
        <w:t>conditions  </w:t>
      </w:r>
    </w:p>
    <w:p w:rsidR="0057001A" w:rsidP="0057001A" w:rsidRDefault="0057001A" w14:paraId="0EEFD5A4" w14:textId="797CE8EA">
      <w:pPr>
        <w:spacing w:after="0" w:line="240" w:lineRule="auto"/>
        <w:textAlignment w:val="baseline"/>
        <w:rPr>
          <w:rFonts w:ascii="Calibri" w:hAnsi="Calibri" w:eastAsia="Times New Roman" w:cs="Calibri"/>
          <w:lang w:eastAsia="en-CA"/>
        </w:rPr>
      </w:pPr>
      <w:r w:rsidRPr="0057001A">
        <w:rPr>
          <w:rFonts w:ascii="Calibri" w:hAnsi="Calibri" w:eastAsia="Times New Roman" w:cs="Calibri"/>
          <w:lang w:eastAsia="en-CA"/>
        </w:rPr>
        <w:t>If the following explicit requirements are not met, a grade of 0% will be assigned to the final paper</w:t>
      </w:r>
      <w:r>
        <w:rPr>
          <w:rFonts w:ascii="Calibri" w:hAnsi="Calibri" w:eastAsia="Times New Roman" w:cs="Calibri"/>
          <w:lang w:eastAsia="en-CA"/>
        </w:rPr>
        <w:t>:</w:t>
      </w:r>
    </w:p>
    <w:p w:rsidR="0074572C" w:rsidP="0057001A" w:rsidRDefault="0074572C" w14:paraId="480052C4" w14:textId="77777777">
      <w:pPr>
        <w:spacing w:after="0" w:line="240" w:lineRule="auto"/>
        <w:textAlignment w:val="baseline"/>
        <w:rPr>
          <w:rFonts w:ascii="Calibri" w:hAnsi="Calibri" w:eastAsia="Times New Roman" w:cs="Calibri"/>
          <w:lang w:eastAsia="en-CA"/>
        </w:rPr>
      </w:pPr>
    </w:p>
    <w:p w:rsidRPr="0057001A" w:rsidR="0057001A" w:rsidP="0057001A" w:rsidRDefault="0057001A" w14:paraId="5E342776" w14:textId="59023074">
      <w:pPr>
        <w:numPr>
          <w:ilvl w:val="0"/>
          <w:numId w:val="18"/>
        </w:numPr>
        <w:spacing w:after="0" w:line="240" w:lineRule="auto"/>
        <w:textAlignment w:val="baseline"/>
        <w:rPr>
          <w:rFonts w:ascii="Calibri" w:hAnsi="Calibri" w:eastAsia="Times New Roman" w:cs="Calibri"/>
          <w:lang w:eastAsia="en-CA"/>
        </w:rPr>
      </w:pPr>
      <w:r w:rsidRPr="0057001A">
        <w:rPr>
          <w:rFonts w:ascii="Calibri" w:hAnsi="Calibri" w:eastAsia="Times New Roman" w:cs="Calibri"/>
          <w:lang w:eastAsia="en-CA"/>
        </w:rPr>
        <w:t>The use of 3 Social Science disciplines</w:t>
      </w:r>
    </w:p>
    <w:p w:rsidRPr="0057001A" w:rsidR="0057001A" w:rsidP="0057001A" w:rsidRDefault="0057001A" w14:paraId="11DAB163" w14:textId="591AA00D">
      <w:pPr>
        <w:numPr>
          <w:ilvl w:val="0"/>
          <w:numId w:val="18"/>
        </w:numPr>
        <w:spacing w:after="0" w:line="240" w:lineRule="auto"/>
        <w:textAlignment w:val="baseline"/>
        <w:rPr>
          <w:rFonts w:ascii="Calibri" w:hAnsi="Calibri" w:eastAsia="Times New Roman" w:cs="Calibri"/>
          <w:lang w:eastAsia="en-CA"/>
        </w:rPr>
      </w:pPr>
      <w:r w:rsidRPr="23573BF9">
        <w:rPr>
          <w:rFonts w:ascii="Calibri" w:hAnsi="Calibri" w:eastAsia="Times New Roman" w:cs="Calibri"/>
          <w:lang w:eastAsia="en-CA"/>
        </w:rPr>
        <w:t>A minimum 1750-word count</w:t>
      </w:r>
      <w:r w:rsidRPr="23573BF9" w:rsidR="4EC852F4">
        <w:rPr>
          <w:rFonts w:ascii="Calibri" w:hAnsi="Calibri" w:eastAsia="Times New Roman" w:cs="Calibri"/>
          <w:lang w:eastAsia="en-CA"/>
        </w:rPr>
        <w:t>.</w:t>
      </w:r>
    </w:p>
    <w:p w:rsidRPr="0057001A" w:rsidR="0057001A" w:rsidP="0057001A" w:rsidRDefault="0057001A" w14:paraId="0DD3DC70" w14:textId="77777777">
      <w:pPr>
        <w:numPr>
          <w:ilvl w:val="0"/>
          <w:numId w:val="18"/>
        </w:numPr>
        <w:spacing w:after="0" w:line="240" w:lineRule="auto"/>
        <w:textAlignment w:val="baseline"/>
        <w:rPr>
          <w:rFonts w:ascii="Calibri" w:hAnsi="Calibri" w:eastAsia="Times New Roman" w:cs="Calibri"/>
          <w:lang w:eastAsia="en-CA"/>
        </w:rPr>
      </w:pPr>
      <w:r w:rsidRPr="0057001A">
        <w:rPr>
          <w:rFonts w:ascii="Calibri" w:hAnsi="Calibri" w:eastAsia="Times New Roman" w:cs="Calibri"/>
          <w:lang w:eastAsia="en-CA"/>
        </w:rPr>
        <w:t xml:space="preserve">A minimum of 8 sources, of which 6 must be scholarly articles or academic books </w:t>
      </w:r>
    </w:p>
    <w:p w:rsidRPr="0057001A" w:rsidR="0057001A" w:rsidP="0057001A" w:rsidRDefault="0057001A" w14:paraId="13BC7461" w14:textId="53F5B32A">
      <w:pPr>
        <w:numPr>
          <w:ilvl w:val="0"/>
          <w:numId w:val="18"/>
        </w:numPr>
        <w:spacing w:after="0" w:line="240" w:lineRule="auto"/>
        <w:textAlignment w:val="baseline"/>
        <w:rPr>
          <w:rFonts w:ascii="Calibri" w:hAnsi="Calibri" w:eastAsia="Times New Roman" w:cs="Calibri"/>
          <w:lang w:eastAsia="en-CA"/>
        </w:rPr>
      </w:pPr>
      <w:r w:rsidRPr="0057001A">
        <w:rPr>
          <w:rFonts w:ascii="Calibri" w:hAnsi="Calibri" w:eastAsia="Times New Roman" w:cs="Calibri"/>
          <w:lang w:eastAsia="en-CA"/>
        </w:rPr>
        <w:t>At least two books</w:t>
      </w:r>
      <w:r w:rsidR="00EC4F43">
        <w:rPr>
          <w:rFonts w:ascii="Calibri" w:hAnsi="Calibri" w:eastAsia="Times New Roman" w:cs="Calibri"/>
          <w:lang w:eastAsia="en-CA"/>
        </w:rPr>
        <w:t>.</w:t>
      </w:r>
    </w:p>
    <w:p w:rsidRPr="0057001A" w:rsidR="0057001A" w:rsidP="0057001A" w:rsidRDefault="0057001A" w14:paraId="3FC96FDA" w14:textId="6DAB5194">
      <w:pPr>
        <w:numPr>
          <w:ilvl w:val="0"/>
          <w:numId w:val="18"/>
        </w:numPr>
        <w:spacing w:after="0" w:line="240" w:lineRule="auto"/>
        <w:textAlignment w:val="baseline"/>
        <w:rPr>
          <w:rFonts w:ascii="Calibri" w:hAnsi="Calibri" w:eastAsia="Times New Roman" w:cs="Calibri"/>
          <w:lang w:eastAsia="en-CA"/>
        </w:rPr>
      </w:pPr>
      <w:r w:rsidRPr="66393CEB" w:rsidR="0057001A">
        <w:rPr>
          <w:rFonts w:ascii="Calibri" w:hAnsi="Calibri" w:eastAsia="Times New Roman" w:cs="Calibri"/>
          <w:lang w:eastAsia="en-CA"/>
        </w:rPr>
        <w:t>At least 1 source</w:t>
      </w:r>
      <w:r w:rsidRPr="66393CEB" w:rsidR="539CE858">
        <w:rPr>
          <w:rFonts w:ascii="Calibri" w:hAnsi="Calibri" w:eastAsia="Times New Roman" w:cs="Calibri"/>
          <w:lang w:eastAsia="en-CA"/>
        </w:rPr>
        <w:t xml:space="preserve"> in </w:t>
      </w:r>
      <w:r w:rsidRPr="66393CEB" w:rsidR="539CE858">
        <w:rPr>
          <w:rFonts w:ascii="Calibri" w:hAnsi="Calibri" w:eastAsia="Times New Roman" w:cs="Calibri"/>
          <w:lang w:eastAsia="en-CA"/>
        </w:rPr>
        <w:t>French</w:t>
      </w:r>
      <w:r w:rsidRPr="66393CEB" w:rsidR="539CE858">
        <w:rPr>
          <w:rFonts w:ascii="Calibri" w:hAnsi="Calibri" w:eastAsia="Times New Roman" w:cs="Calibri"/>
          <w:lang w:eastAsia="en-CA"/>
        </w:rPr>
        <w:t>.</w:t>
      </w:r>
    </w:p>
    <w:p w:rsidRPr="0057001A" w:rsidR="0057001A" w:rsidP="0057001A" w:rsidRDefault="0057001A" w14:paraId="2DD4C408" w14:textId="77777777">
      <w:pPr>
        <w:numPr>
          <w:ilvl w:val="0"/>
          <w:numId w:val="18"/>
        </w:numPr>
        <w:spacing w:after="0" w:line="240" w:lineRule="auto"/>
        <w:textAlignment w:val="baseline"/>
        <w:rPr>
          <w:rFonts w:ascii="Calibri" w:hAnsi="Calibri" w:eastAsia="Times New Roman" w:cs="Calibri"/>
          <w:lang w:eastAsia="en-CA"/>
        </w:rPr>
      </w:pPr>
      <w:r w:rsidRPr="0057001A">
        <w:rPr>
          <w:rFonts w:ascii="Calibri" w:hAnsi="Calibri" w:eastAsia="Times New Roman" w:cs="Calibri"/>
          <w:lang w:eastAsia="en-CA"/>
        </w:rPr>
        <w:t>Each preparatory document must be submitted and feedback from the teacher given before the next required document is handed in, up to the final paper.</w:t>
      </w:r>
    </w:p>
    <w:p w:rsidRPr="0057001A" w:rsidR="00A96697" w:rsidP="0057001A" w:rsidRDefault="00A96697" w14:paraId="787EF984" w14:textId="56712578">
      <w:pPr>
        <w:spacing w:after="0" w:line="240" w:lineRule="auto"/>
        <w:ind w:left="360"/>
        <w:textAlignment w:val="baseline"/>
        <w:rPr>
          <w:rFonts w:ascii="Calibri" w:hAnsi="Calibri" w:eastAsia="Times New Roman" w:cs="Calibri"/>
          <w:lang w:eastAsia="en-CA"/>
        </w:rPr>
        <w:sectPr w:rsidRPr="0057001A" w:rsidR="00A96697" w:rsidSect="00A96697">
          <w:headerReference w:type="even" r:id="rId11"/>
          <w:headerReference w:type="default" r:id="rId12"/>
          <w:pgSz w:w="12240" w:h="15840" w:orient="portrait"/>
          <w:pgMar w:top="1440" w:right="1440" w:bottom="1440" w:left="1440" w:header="709" w:footer="709" w:gutter="0"/>
          <w:cols w:space="708"/>
          <w:titlePg/>
          <w:docGrid w:linePitch="360"/>
          <w:headerReference w:type="first" r:id="R52b08adc15b44bc4"/>
          <w:footerReference w:type="default" r:id="R706a665930d5402c"/>
          <w:footerReference w:type="first" r:id="R526b4a85b42a4d4a"/>
        </w:sectPr>
      </w:pPr>
    </w:p>
    <w:p w:rsidRPr="0057001A" w:rsidR="00812039" w:rsidP="0057001A" w:rsidRDefault="4BCE271D" w14:paraId="5E2F8620" w14:textId="2237A9D0">
      <w:pPr>
        <w:numPr>
          <w:ilvl w:val="0"/>
          <w:numId w:val="17"/>
        </w:numPr>
        <w:spacing w:before="240" w:after="0" w:line="240" w:lineRule="auto"/>
        <w:ind w:firstLine="0"/>
        <w:textAlignment w:val="baseline"/>
        <w:rPr>
          <w:rFonts w:ascii="Calibri Light" w:hAnsi="Calibri Light" w:eastAsia="Times New Roman" w:cs="Calibri Light"/>
          <w:color w:val="C00000"/>
          <w:sz w:val="26"/>
          <w:szCs w:val="26"/>
          <w:lang w:eastAsia="en-CA"/>
        </w:rPr>
      </w:pPr>
      <w:r w:rsidRPr="0057001A">
        <w:rPr>
          <w:rFonts w:ascii="Calibri Light" w:hAnsi="Calibri Light" w:eastAsia="Times New Roman" w:cs="Calibri Light"/>
          <w:color w:val="C00000"/>
          <w:sz w:val="26"/>
          <w:szCs w:val="26"/>
          <w:lang w:eastAsia="en-CA"/>
        </w:rPr>
        <w:lastRenderedPageBreak/>
        <w:t>Evaluation Rubric</w:t>
      </w:r>
      <w:r w:rsidR="001F1031">
        <w:rPr>
          <w:rFonts w:ascii="Calibri Light" w:hAnsi="Calibri Light" w:eastAsia="Times New Roman" w:cs="Calibri Light"/>
          <w:color w:val="C00000"/>
          <w:sz w:val="26"/>
          <w:szCs w:val="26"/>
          <w:lang w:eastAsia="en-CA"/>
        </w:rPr>
        <w:t xml:space="preserve"> Template</w:t>
      </w:r>
    </w:p>
    <w:p w:rsidR="001F1031" w:rsidP="00890218" w:rsidRDefault="001F1031" w14:paraId="59688C40" w14:textId="77777777"/>
    <w:p w:rsidR="006C70AF" w:rsidP="00890218" w:rsidRDefault="00890218" w14:paraId="60395975" w14:textId="085E6889">
      <w:r w:rsidR="00890218">
        <w:rPr/>
        <w:t>S</w:t>
      </w:r>
      <w:r w:rsidR="009B21FB">
        <w:rPr/>
        <w:t>tudent</w:t>
      </w:r>
      <w:r w:rsidR="00890218">
        <w:rPr/>
        <w:t>’s name</w:t>
      </w:r>
      <w:r w:rsidR="009B21FB">
        <w:rPr/>
        <w:t>:</w:t>
      </w:r>
      <w:r w:rsidR="008D4145">
        <w:rPr/>
        <w:t xml:space="preserve"> _______________________________________________ </w:t>
      </w:r>
      <w:r w:rsidR="00890218">
        <w:rPr/>
        <w:t xml:space="preserve">Teacher’s name: _______________________________________ </w:t>
      </w:r>
      <w:r w:rsidR="00B86468">
        <w:rPr/>
        <w:t xml:space="preserve">  </w:t>
      </w:r>
      <w:r w:rsidR="008D4145">
        <w:rPr/>
        <w:t>Sect. _____</w:t>
      </w:r>
      <w:r>
        <w:br/>
      </w:r>
    </w:p>
    <w:tbl>
      <w:tblPr>
        <w:tblStyle w:val="TableGrid"/>
        <w:tblW w:w="14175" w:type="dxa"/>
        <w:tblLook w:val="04A0" w:firstRow="1" w:lastRow="0" w:firstColumn="1" w:lastColumn="0" w:noHBand="0" w:noVBand="1"/>
      </w:tblPr>
      <w:tblGrid>
        <w:gridCol w:w="1470"/>
        <w:gridCol w:w="1507"/>
        <w:gridCol w:w="9258"/>
        <w:gridCol w:w="1940"/>
      </w:tblGrid>
      <w:tr w:rsidRPr="001F1031" w:rsidR="001F1031" w:rsidTr="766C8E66" w14:paraId="1CCEFD70" w14:textId="77777777">
        <w:trPr>
          <w:trHeight w:val="300"/>
        </w:trPr>
        <w:tc>
          <w:tcPr>
            <w:tcW w:w="1470" w:type="dxa"/>
            <w:tcBorders>
              <w:top w:val="nil"/>
              <w:left w:val="nil"/>
            </w:tcBorders>
            <w:tcMar/>
          </w:tcPr>
          <w:p w:rsidRPr="001F1031" w:rsidR="00A96697" w:rsidP="00EC53C6" w:rsidRDefault="00A96697" w14:paraId="4C84D82E" w14:textId="77777777">
            <w:pPr>
              <w:jc w:val="center"/>
              <w:rPr>
                <w:b/>
              </w:rPr>
            </w:pPr>
          </w:p>
        </w:tc>
        <w:tc>
          <w:tcPr>
            <w:tcW w:w="1507" w:type="dxa"/>
            <w:tcMar/>
          </w:tcPr>
          <w:p w:rsidRPr="001F1031" w:rsidR="00A96697" w:rsidP="7E06E0FB" w:rsidRDefault="00A96697" w14:paraId="47C41E1F" w14:textId="0C1F4169">
            <w:pPr>
              <w:jc w:val="center"/>
              <w:rPr>
                <w:b/>
                <w:bCs/>
                <w:szCs w:val="26"/>
              </w:rPr>
            </w:pPr>
            <w:r w:rsidRPr="001F1031">
              <w:rPr>
                <w:b/>
                <w:bCs/>
                <w:szCs w:val="26"/>
              </w:rPr>
              <w:t>Component &amp; Weight*</w:t>
            </w:r>
          </w:p>
        </w:tc>
        <w:tc>
          <w:tcPr>
            <w:tcW w:w="9258" w:type="dxa"/>
            <w:tcMar/>
          </w:tcPr>
          <w:p w:rsidRPr="001F1031" w:rsidR="00A96697" w:rsidP="00EC53C6" w:rsidRDefault="00A96697" w14:paraId="0883DE5D" w14:textId="31E9451E">
            <w:pPr>
              <w:jc w:val="center"/>
              <w:rPr>
                <w:b/>
              </w:rPr>
            </w:pPr>
            <w:r w:rsidRPr="001F1031">
              <w:rPr>
                <w:b/>
              </w:rPr>
              <w:t>Grading Criteria</w:t>
            </w:r>
          </w:p>
        </w:tc>
        <w:tc>
          <w:tcPr>
            <w:tcW w:w="1940" w:type="dxa"/>
            <w:tcMar/>
          </w:tcPr>
          <w:p w:rsidRPr="001F1031" w:rsidR="00A96697" w:rsidP="7E06E0FB" w:rsidRDefault="00A96697" w14:paraId="0BD245DE" w14:textId="56155D7F">
            <w:pPr>
              <w:jc w:val="center"/>
              <w:rPr>
                <w:b/>
                <w:bCs/>
                <w:szCs w:val="26"/>
              </w:rPr>
            </w:pPr>
            <w:r w:rsidRPr="001F1031">
              <w:rPr>
                <w:b/>
                <w:bCs/>
                <w:szCs w:val="26"/>
              </w:rPr>
              <w:t>Levels of Achievement (suggested 2-4</w:t>
            </w:r>
            <w:r w:rsidRPr="001F1031" w:rsidR="001F1031">
              <w:rPr>
                <w:b/>
                <w:bCs/>
                <w:szCs w:val="26"/>
              </w:rPr>
              <w:t xml:space="preserve"> levels</w:t>
            </w:r>
            <w:r w:rsidRPr="001F1031">
              <w:rPr>
                <w:b/>
                <w:bCs/>
                <w:szCs w:val="26"/>
              </w:rPr>
              <w:t>)</w:t>
            </w:r>
          </w:p>
        </w:tc>
      </w:tr>
      <w:tr w:rsidR="001F1031" w:rsidTr="766C8E66" w14:paraId="1C036443" w14:textId="77777777">
        <w:trPr>
          <w:trHeight w:val="890"/>
        </w:trPr>
        <w:tc>
          <w:tcPr>
            <w:tcW w:w="1470" w:type="dxa"/>
            <w:vMerge w:val="restart"/>
            <w:tcMar/>
            <w:vAlign w:val="center"/>
          </w:tcPr>
          <w:p w:rsidRPr="00C434F6" w:rsidR="00A96697" w:rsidP="25C3B54C" w:rsidRDefault="00A96697" w14:paraId="0E2D9D30" w14:textId="1F5BD2A3">
            <w:pPr>
              <w:rPr>
                <w:b/>
                <w:bCs/>
              </w:rPr>
            </w:pPr>
            <w:r w:rsidRPr="25C3B54C">
              <w:rPr>
                <w:b/>
                <w:bCs/>
              </w:rPr>
              <w:t>Preparatory Stage</w:t>
            </w:r>
            <w:r w:rsidRPr="25C3B54C" w:rsidR="5B7A6946">
              <w:rPr>
                <w:b/>
                <w:bCs/>
              </w:rPr>
              <w:t>s</w:t>
            </w:r>
          </w:p>
        </w:tc>
        <w:tc>
          <w:tcPr>
            <w:tcW w:w="1507" w:type="dxa"/>
            <w:tcMar/>
            <w:vAlign w:val="center"/>
          </w:tcPr>
          <w:p w:rsidR="00A96697" w:rsidP="00A82E64" w:rsidRDefault="5A4F0D29" w14:paraId="3D843194" w14:textId="3150CA4B">
            <w:pPr>
              <w:jc w:val="center"/>
            </w:pPr>
            <w:r>
              <w:t>Topic</w:t>
            </w:r>
            <w:r w:rsidR="3634E926">
              <w:t>/issue</w:t>
            </w:r>
            <w:r>
              <w:t xml:space="preserve"> s</w:t>
            </w:r>
            <w:r w:rsidR="0065091B">
              <w:t>elect</w:t>
            </w:r>
            <w:r w:rsidR="4EF1E49F">
              <w:t>ion</w:t>
            </w:r>
            <w:r w:rsidR="0065091B">
              <w:t xml:space="preserve"> and justif</w:t>
            </w:r>
            <w:r w:rsidR="162DD61B">
              <w:t>ication</w:t>
            </w:r>
          </w:p>
          <w:p w:rsidR="00A96697" w:rsidP="00A82E64" w:rsidRDefault="00A96697" w14:paraId="4BDD7679" w14:textId="4B44C906">
            <w:pPr>
              <w:jc w:val="center"/>
            </w:pPr>
            <w:r>
              <w:t>(5%-25%)</w:t>
            </w:r>
          </w:p>
        </w:tc>
        <w:tc>
          <w:tcPr>
            <w:tcW w:w="9258" w:type="dxa"/>
            <w:tcMar/>
          </w:tcPr>
          <w:p w:rsidR="00A96697" w:rsidP="2592E4EC" w:rsidRDefault="00A96697" w14:paraId="3505D78F" w14:textId="6E0684BB">
            <w:pPr>
              <w:rPr>
                <w:i/>
                <w:iCs/>
              </w:rPr>
            </w:pPr>
            <w:r w:rsidRPr="2592E4EC">
              <w:rPr>
                <w:i/>
                <w:iCs/>
              </w:rPr>
              <w:t>... as many as the teacher decides</w:t>
            </w:r>
          </w:p>
        </w:tc>
        <w:tc>
          <w:tcPr>
            <w:tcW w:w="1940" w:type="dxa"/>
            <w:tcMar/>
          </w:tcPr>
          <w:p w:rsidR="00A96697" w:rsidP="00EC53C6" w:rsidRDefault="00A96697" w14:paraId="28388998" w14:textId="04511100"/>
        </w:tc>
      </w:tr>
      <w:tr w:rsidR="001F1031" w:rsidTr="766C8E66" w14:paraId="53DC3AE9" w14:textId="77777777">
        <w:trPr>
          <w:trHeight w:val="890"/>
        </w:trPr>
        <w:tc>
          <w:tcPr>
            <w:tcW w:w="1470" w:type="dxa"/>
            <w:vMerge/>
            <w:tcMar/>
            <w:vAlign w:val="center"/>
          </w:tcPr>
          <w:p w:rsidRPr="00C434F6" w:rsidR="00A96697" w:rsidP="00C434F6" w:rsidRDefault="00A96697" w14:paraId="70990F1A" w14:textId="77777777">
            <w:pPr>
              <w:rPr>
                <w:b/>
              </w:rPr>
            </w:pPr>
          </w:p>
        </w:tc>
        <w:tc>
          <w:tcPr>
            <w:tcW w:w="1507" w:type="dxa"/>
            <w:tcMar/>
            <w:vAlign w:val="center"/>
          </w:tcPr>
          <w:p w:rsidR="00A96697" w:rsidP="00A82E64" w:rsidRDefault="31F32DAA" w14:paraId="555DAE14" w14:textId="6740A3CA">
            <w:pPr>
              <w:jc w:val="center"/>
            </w:pPr>
            <w:r>
              <w:t>Project development</w:t>
            </w:r>
            <w:r w:rsidR="362DE85C">
              <w:t xml:space="preserve"> </w:t>
            </w:r>
            <w:r w:rsidR="00A96697">
              <w:t>(15%-35%)</w:t>
            </w:r>
          </w:p>
        </w:tc>
        <w:tc>
          <w:tcPr>
            <w:tcW w:w="9258" w:type="dxa"/>
            <w:tcMar/>
          </w:tcPr>
          <w:p w:rsidR="00A96697" w:rsidP="2592E4EC" w:rsidRDefault="00A96697" w14:paraId="6EED8B63" w14:textId="5DC9D480">
            <w:pPr>
              <w:rPr>
                <w:i/>
                <w:iCs/>
              </w:rPr>
            </w:pPr>
            <w:r w:rsidRPr="2592E4EC">
              <w:rPr>
                <w:i/>
                <w:iCs/>
              </w:rPr>
              <w:t>... as many as the teacher decides</w:t>
            </w:r>
          </w:p>
        </w:tc>
        <w:tc>
          <w:tcPr>
            <w:tcW w:w="1940" w:type="dxa"/>
            <w:tcMar/>
          </w:tcPr>
          <w:p w:rsidR="00A96697" w:rsidP="00EC53C6" w:rsidRDefault="00A96697" w14:paraId="4F3F8B9F" w14:textId="2ABEA5DB"/>
        </w:tc>
      </w:tr>
      <w:tr w:rsidR="1D72FB9D" w:rsidTr="766C8E66" w14:paraId="75406339" w14:textId="77777777">
        <w:trPr>
          <w:trHeight w:val="1134"/>
        </w:trPr>
        <w:tc>
          <w:tcPr>
            <w:tcW w:w="1470" w:type="dxa"/>
            <w:vMerge w:val="restart"/>
            <w:shd w:val="clear" w:color="auto" w:fill="FFFFFF" w:themeFill="background1"/>
            <w:tcMar/>
            <w:vAlign w:val="center"/>
          </w:tcPr>
          <w:p w:rsidR="1D72FB9D" w:rsidP="1D72FB9D" w:rsidRDefault="1D72FB9D" w14:paraId="4612CF7D" w14:textId="44FE74EF">
            <w:pPr>
              <w:rPr>
                <w:b/>
                <w:bCs/>
              </w:rPr>
            </w:pPr>
          </w:p>
          <w:p w:rsidR="00A96697" w:rsidP="1D72FB9D" w:rsidRDefault="00A96697" w14:paraId="3D8FC901" w14:textId="03840E15">
            <w:pPr>
              <w:rPr>
                <w:b/>
                <w:bCs/>
              </w:rPr>
            </w:pPr>
            <w:r w:rsidRPr="1D72FB9D">
              <w:rPr>
                <w:b/>
                <w:bCs/>
              </w:rPr>
              <w:t>Concluding Outcomes</w:t>
            </w:r>
          </w:p>
        </w:tc>
        <w:tc>
          <w:tcPr>
            <w:tcW w:w="1507" w:type="dxa"/>
            <w:vMerge w:val="restart"/>
            <w:shd w:val="clear" w:color="auto" w:fill="FFFFFF" w:themeFill="background1"/>
            <w:tcMar/>
            <w:vAlign w:val="center"/>
          </w:tcPr>
          <w:p w:rsidR="1D72FB9D" w:rsidP="1D72FB9D" w:rsidRDefault="1D72FB9D" w14:paraId="0BBFEA09" w14:textId="47A0F30E">
            <w:pPr>
              <w:jc w:val="center"/>
            </w:pPr>
          </w:p>
          <w:p w:rsidR="00A96697" w:rsidP="1D72FB9D" w:rsidRDefault="00A96697" w14:paraId="56F34433" w14:textId="06317EBE">
            <w:pPr>
              <w:jc w:val="center"/>
            </w:pPr>
            <w:r>
              <w:t>Final Paper</w:t>
            </w:r>
          </w:p>
          <w:p w:rsidR="00A96697" w:rsidP="1D72FB9D" w:rsidRDefault="00A96697" w14:paraId="416FA737" w14:textId="1CFEDA12">
            <w:pPr>
              <w:jc w:val="center"/>
            </w:pPr>
            <w:r>
              <w:t>(20%-30%)</w:t>
            </w:r>
          </w:p>
        </w:tc>
        <w:tc>
          <w:tcPr>
            <w:tcW w:w="9258" w:type="dxa"/>
            <w:tcMar/>
            <w:vAlign w:val="center"/>
          </w:tcPr>
          <w:p w:rsidR="32162746" w:rsidP="1D72FB9D" w:rsidRDefault="32162746" w14:paraId="64629595" w14:textId="4B37E5CC">
            <w:r>
              <w:t xml:space="preserve">The student: </w:t>
            </w:r>
          </w:p>
          <w:p w:rsidR="1D72FB9D" w:rsidP="23573BF9" w:rsidRDefault="32162746" w14:paraId="105A682E" w14:textId="451B68BD">
            <w:pPr>
              <w:pStyle w:val="ListParagraph"/>
              <w:numPr>
                <w:ilvl w:val="0"/>
                <w:numId w:val="19"/>
              </w:numPr>
              <w:rPr>
                <w:b/>
                <w:bCs/>
              </w:rPr>
            </w:pPr>
            <w:r>
              <w:t xml:space="preserve">adequately </w:t>
            </w:r>
            <w:r w:rsidRPr="23573BF9">
              <w:rPr>
                <w:b/>
                <w:bCs/>
              </w:rPr>
              <w:t>incorporates teacher’s feedback from preparatory stages</w:t>
            </w:r>
          </w:p>
        </w:tc>
        <w:tc>
          <w:tcPr>
            <w:tcW w:w="1940" w:type="dxa"/>
            <w:tcMar/>
          </w:tcPr>
          <w:p w:rsidR="1D72FB9D" w:rsidP="1D72FB9D" w:rsidRDefault="1D72FB9D" w14:paraId="069435EB" w14:textId="3445B723"/>
        </w:tc>
      </w:tr>
      <w:tr w:rsidR="001F1031" w:rsidTr="766C8E66" w14:paraId="4BDF8AF9" w14:textId="77777777">
        <w:trPr>
          <w:trHeight w:val="1134"/>
        </w:trPr>
        <w:tc>
          <w:tcPr>
            <w:tcW w:w="1470" w:type="dxa"/>
            <w:vMerge/>
            <w:tcMar/>
            <w:vAlign w:val="center"/>
          </w:tcPr>
          <w:p w:rsidRPr="00C434F6" w:rsidR="00A96697" w:rsidP="002B7945" w:rsidRDefault="00A96697" w14:paraId="4D5AD669" w14:textId="03840E15">
            <w:pPr>
              <w:rPr>
                <w:b/>
              </w:rPr>
            </w:pPr>
            <w:r w:rsidRPr="00C434F6">
              <w:rPr>
                <w:b/>
              </w:rPr>
              <w:t>Concluding Outcomes</w:t>
            </w:r>
          </w:p>
        </w:tc>
        <w:tc>
          <w:tcPr>
            <w:tcW w:w="1507" w:type="dxa"/>
            <w:vMerge/>
            <w:tcMar/>
            <w:vAlign w:val="center"/>
          </w:tcPr>
          <w:p w:rsidR="00A96697" w:rsidP="341F767E" w:rsidRDefault="00A96697" w14:paraId="54E855D8" w14:textId="06317EBE">
            <w:pPr>
              <w:jc w:val="center"/>
            </w:pPr>
            <w:r>
              <w:t>Final Paper</w:t>
            </w:r>
          </w:p>
          <w:p w:rsidR="00A96697" w:rsidP="002B7945" w:rsidRDefault="00A96697" w14:paraId="567A9E47" w14:textId="1CFEDA12">
            <w:pPr>
              <w:jc w:val="center"/>
            </w:pPr>
            <w:r>
              <w:t>(20%-30%)</w:t>
            </w:r>
          </w:p>
        </w:tc>
        <w:tc>
          <w:tcPr>
            <w:tcW w:w="9258" w:type="dxa"/>
            <w:tcMar/>
            <w:vAlign w:val="center"/>
          </w:tcPr>
          <w:p w:rsidR="00A96697" w:rsidP="001F1031" w:rsidRDefault="00A96697" w14:paraId="0EA5FA2C" w14:textId="3EBF6D68">
            <w:pPr>
              <w:rPr>
                <w:b/>
                <w:highlight w:val="cyan"/>
              </w:rPr>
            </w:pPr>
            <w:r w:rsidRPr="00FE4656">
              <w:rPr>
                <w:b/>
                <w:highlight w:val="cyan"/>
              </w:rPr>
              <w:t>Content</w:t>
            </w:r>
          </w:p>
          <w:p w:rsidR="0074572C" w:rsidP="0074572C" w:rsidRDefault="0074572C" w14:paraId="721C5ED5" w14:textId="77777777">
            <w:r>
              <w:t>T</w:t>
            </w:r>
            <w:r w:rsidR="00A96697">
              <w:t>he student</w:t>
            </w:r>
            <w:r w:rsidR="001F1031">
              <w:t xml:space="preserve">: </w:t>
            </w:r>
          </w:p>
          <w:p w:rsidR="0074572C" w:rsidP="0074572C" w:rsidRDefault="001F1031" w14:paraId="70F81B13" w14:textId="77777777">
            <w:pPr>
              <w:pStyle w:val="ListParagraph"/>
              <w:numPr>
                <w:ilvl w:val="0"/>
                <w:numId w:val="19"/>
              </w:numPr>
            </w:pPr>
            <w:r>
              <w:t>i</w:t>
            </w:r>
            <w:r w:rsidR="00A96697">
              <w:t>ntroduces the topic</w:t>
            </w:r>
          </w:p>
          <w:p w:rsidR="0074572C" w:rsidP="0074572C" w:rsidRDefault="00A96697" w14:paraId="6403FFC4" w14:textId="77777777">
            <w:pPr>
              <w:pStyle w:val="ListParagraph"/>
              <w:numPr>
                <w:ilvl w:val="0"/>
                <w:numId w:val="19"/>
              </w:numPr>
            </w:pPr>
            <w:r>
              <w:t>states the main objective of the project</w:t>
            </w:r>
          </w:p>
          <w:p w:rsidR="0074572C" w:rsidP="0074572C" w:rsidRDefault="00A96697" w14:paraId="4045601F" w14:textId="77777777">
            <w:pPr>
              <w:pStyle w:val="ListParagraph"/>
              <w:numPr>
                <w:ilvl w:val="0"/>
                <w:numId w:val="19"/>
              </w:numPr>
            </w:pPr>
            <w:r>
              <w:t xml:space="preserve">presents a </w:t>
            </w:r>
            <w:r w:rsidRPr="1D72FB9D">
              <w:rPr>
                <w:b/>
                <w:bCs/>
              </w:rPr>
              <w:t>thesis statement</w:t>
            </w:r>
            <w:r>
              <w:t xml:space="preserve"> </w:t>
            </w:r>
          </w:p>
          <w:p w:rsidR="00A96697" w:rsidP="25C3B54C" w:rsidRDefault="00A96697" w14:paraId="27A5791A" w14:textId="6ACC88B9">
            <w:pPr>
              <w:pStyle w:val="ListParagraph"/>
              <w:numPr>
                <w:ilvl w:val="0"/>
                <w:numId w:val="19"/>
              </w:numPr>
            </w:pPr>
            <w:r>
              <w:t xml:space="preserve">provides a rationale for the paper and </w:t>
            </w:r>
          </w:p>
        </w:tc>
        <w:tc>
          <w:tcPr>
            <w:tcW w:w="1940" w:type="dxa"/>
            <w:tcMar/>
          </w:tcPr>
          <w:p w:rsidR="00A96697" w:rsidP="002B7945" w:rsidRDefault="00A96697" w14:paraId="3D8C5682" w14:textId="666ABB6F"/>
        </w:tc>
      </w:tr>
      <w:tr w:rsidR="001F1031" w:rsidTr="766C8E66" w14:paraId="6E5F5265" w14:textId="77777777">
        <w:trPr>
          <w:trHeight w:val="1134"/>
        </w:trPr>
        <w:tc>
          <w:tcPr>
            <w:tcW w:w="1470" w:type="dxa"/>
            <w:vMerge/>
            <w:tcMar/>
            <w:vAlign w:val="center"/>
          </w:tcPr>
          <w:p w:rsidRPr="00C434F6" w:rsidR="00A96697" w:rsidP="002B7945" w:rsidRDefault="00A96697" w14:paraId="617F11C7" w14:textId="77777777">
            <w:pPr>
              <w:rPr>
                <w:b/>
              </w:rPr>
            </w:pPr>
          </w:p>
        </w:tc>
        <w:tc>
          <w:tcPr>
            <w:tcW w:w="1507" w:type="dxa"/>
            <w:vMerge/>
            <w:tcMar/>
            <w:vAlign w:val="center"/>
          </w:tcPr>
          <w:p w:rsidR="00A96697" w:rsidP="002B7945" w:rsidRDefault="00A96697" w14:paraId="62D9E651" w14:textId="77777777">
            <w:pPr>
              <w:jc w:val="center"/>
            </w:pPr>
          </w:p>
        </w:tc>
        <w:tc>
          <w:tcPr>
            <w:tcW w:w="9258" w:type="dxa"/>
            <w:tcMar/>
            <w:vAlign w:val="center"/>
          </w:tcPr>
          <w:p w:rsidR="0074572C" w:rsidP="0074572C" w:rsidRDefault="00A96697" w14:paraId="1E48F014" w14:textId="5787795D">
            <w:pPr>
              <w:pStyle w:val="ListParagraph"/>
              <w:numPr>
                <w:ilvl w:val="0"/>
                <w:numId w:val="20"/>
              </w:numPr>
            </w:pPr>
            <w:r>
              <w:t xml:space="preserve">provides sufficient </w:t>
            </w:r>
            <w:r w:rsidRPr="0074572C">
              <w:rPr>
                <w:b/>
                <w:bCs/>
              </w:rPr>
              <w:t>information to support their thesis statement</w:t>
            </w:r>
          </w:p>
          <w:p w:rsidR="0074572C" w:rsidP="0074572C" w:rsidRDefault="0074572C" w14:paraId="385A9AE0" w14:textId="77777777">
            <w:pPr>
              <w:pStyle w:val="ListParagraph"/>
              <w:numPr>
                <w:ilvl w:val="0"/>
                <w:numId w:val="20"/>
              </w:numPr>
            </w:pPr>
            <w:r>
              <w:t xml:space="preserve">presents </w:t>
            </w:r>
            <w:r w:rsidR="00A96697">
              <w:t xml:space="preserve">information in an organized and logical manner </w:t>
            </w:r>
          </w:p>
          <w:p w:rsidRPr="00FE4656" w:rsidR="00A96697" w:rsidP="0074572C" w:rsidRDefault="0074572C" w14:paraId="42F4EF53" w14:textId="4DFF1F31">
            <w:pPr>
              <w:pStyle w:val="ListParagraph"/>
              <w:numPr>
                <w:ilvl w:val="0"/>
                <w:numId w:val="20"/>
              </w:numPr>
            </w:pPr>
            <w:r>
              <w:t xml:space="preserve">support </w:t>
            </w:r>
            <w:r w:rsidR="00A96697">
              <w:t xml:space="preserve">key points </w:t>
            </w:r>
            <w:r>
              <w:t xml:space="preserve">with </w:t>
            </w:r>
            <w:r w:rsidR="00A96697">
              <w:t>specific examples, statistics, theories, or any other type of relevant data</w:t>
            </w:r>
          </w:p>
        </w:tc>
        <w:tc>
          <w:tcPr>
            <w:tcW w:w="1940" w:type="dxa"/>
            <w:tcMar/>
          </w:tcPr>
          <w:p w:rsidR="00A96697" w:rsidP="002B7945" w:rsidRDefault="00A96697" w14:paraId="498E2CF3" w14:textId="77777777"/>
        </w:tc>
      </w:tr>
      <w:tr w:rsidR="001F1031" w:rsidTr="766C8E66" w14:paraId="6BD77F99" w14:textId="77777777">
        <w:trPr>
          <w:trHeight w:val="1134"/>
        </w:trPr>
        <w:tc>
          <w:tcPr>
            <w:tcW w:w="1470" w:type="dxa"/>
            <w:vMerge/>
            <w:tcMar/>
            <w:vAlign w:val="center"/>
          </w:tcPr>
          <w:p w:rsidRPr="00C434F6" w:rsidR="00A96697" w:rsidP="002B7945" w:rsidRDefault="00A96697" w14:paraId="59E8F103" w14:textId="77777777">
            <w:pPr>
              <w:rPr>
                <w:b/>
              </w:rPr>
            </w:pPr>
          </w:p>
        </w:tc>
        <w:tc>
          <w:tcPr>
            <w:tcW w:w="1507" w:type="dxa"/>
            <w:vMerge/>
            <w:tcMar/>
            <w:vAlign w:val="center"/>
          </w:tcPr>
          <w:p w:rsidR="00A96697" w:rsidP="002B7945" w:rsidRDefault="00A96697" w14:paraId="5872F7E6" w14:textId="77777777">
            <w:pPr>
              <w:jc w:val="center"/>
            </w:pPr>
          </w:p>
        </w:tc>
        <w:tc>
          <w:tcPr>
            <w:tcW w:w="9258" w:type="dxa"/>
            <w:tcMar/>
            <w:vAlign w:val="center"/>
          </w:tcPr>
          <w:p w:rsidRPr="00FE4656" w:rsidR="00A96697" w:rsidP="0074572C" w:rsidRDefault="00A96697" w14:paraId="1F7DD302" w14:textId="4F5C8B0B">
            <w:pPr>
              <w:pStyle w:val="ListParagraph"/>
              <w:numPr>
                <w:ilvl w:val="0"/>
                <w:numId w:val="21"/>
              </w:numPr>
            </w:pPr>
            <w:r w:rsidRPr="0032481A">
              <w:t>use</w:t>
            </w:r>
            <w:r>
              <w:t>s</w:t>
            </w:r>
            <w:r w:rsidRPr="0032481A">
              <w:t xml:space="preserve"> material from at least </w:t>
            </w:r>
            <w:r w:rsidRPr="0074572C">
              <w:rPr>
                <w:u w:val="single"/>
              </w:rPr>
              <w:t>3 Social Science disciplines</w:t>
            </w:r>
            <w:r w:rsidRPr="0032481A">
              <w:t xml:space="preserve"> in successfully supporting </w:t>
            </w:r>
            <w:r>
              <w:t>their</w:t>
            </w:r>
            <w:r w:rsidRPr="0032481A">
              <w:t xml:space="preserve"> thesis statement and producing an insightful analysis on the subject at hand. </w:t>
            </w:r>
            <w:r>
              <w:t xml:space="preserve">A </w:t>
            </w:r>
            <w:r w:rsidRPr="0032481A">
              <w:t xml:space="preserve">blended or </w:t>
            </w:r>
            <w:r>
              <w:t xml:space="preserve">a </w:t>
            </w:r>
            <w:r w:rsidRPr="0032481A">
              <w:t xml:space="preserve">stacked </w:t>
            </w:r>
            <w:r>
              <w:t xml:space="preserve">approach can be used </w:t>
            </w:r>
            <w:proofErr w:type="gramStart"/>
            <w:r w:rsidRPr="0032481A">
              <w:t xml:space="preserve">as long </w:t>
            </w:r>
            <w:r>
              <w:t>as</w:t>
            </w:r>
            <w:proofErr w:type="gramEnd"/>
            <w:r>
              <w:t xml:space="preserve"> </w:t>
            </w:r>
            <w:r w:rsidRPr="0032481A">
              <w:t xml:space="preserve">the </w:t>
            </w:r>
            <w:r w:rsidRPr="0074572C">
              <w:rPr>
                <w:b/>
              </w:rPr>
              <w:t>information is integrated and synthesized</w:t>
            </w:r>
            <w:r w:rsidRPr="0032481A">
              <w:t>.</w:t>
            </w:r>
          </w:p>
        </w:tc>
        <w:tc>
          <w:tcPr>
            <w:tcW w:w="1940" w:type="dxa"/>
            <w:tcMar/>
          </w:tcPr>
          <w:p w:rsidR="00A96697" w:rsidP="002B7945" w:rsidRDefault="00A96697" w14:paraId="3914BE5B" w14:textId="77777777"/>
        </w:tc>
      </w:tr>
      <w:tr w:rsidR="001F1031" w:rsidTr="766C8E66" w14:paraId="7D6858A5" w14:textId="77777777">
        <w:trPr>
          <w:trHeight w:val="1134"/>
        </w:trPr>
        <w:tc>
          <w:tcPr>
            <w:tcW w:w="1470" w:type="dxa"/>
            <w:vMerge/>
            <w:tcMar/>
            <w:vAlign w:val="center"/>
          </w:tcPr>
          <w:p w:rsidRPr="00C434F6" w:rsidR="00A96697" w:rsidP="002B7945" w:rsidRDefault="00A96697" w14:paraId="454708EB" w14:textId="77777777">
            <w:pPr>
              <w:rPr>
                <w:b/>
              </w:rPr>
            </w:pPr>
          </w:p>
        </w:tc>
        <w:tc>
          <w:tcPr>
            <w:tcW w:w="1507" w:type="dxa"/>
            <w:vMerge/>
            <w:tcMar/>
            <w:vAlign w:val="center"/>
          </w:tcPr>
          <w:p w:rsidR="00A96697" w:rsidP="002B7945" w:rsidRDefault="00A96697" w14:paraId="512DEE6B" w14:textId="77777777">
            <w:pPr>
              <w:jc w:val="center"/>
            </w:pPr>
          </w:p>
        </w:tc>
        <w:tc>
          <w:tcPr>
            <w:tcW w:w="9258" w:type="dxa"/>
            <w:tcMar/>
            <w:vAlign w:val="center"/>
          </w:tcPr>
          <w:p w:rsidRPr="0074572C" w:rsidR="00A96697" w:rsidP="0074572C" w:rsidRDefault="00A96697" w14:paraId="79988603" w14:textId="411601EA">
            <w:pPr>
              <w:pStyle w:val="ListParagraph"/>
              <w:numPr>
                <w:ilvl w:val="0"/>
                <w:numId w:val="21"/>
              </w:numPr>
              <w:rPr>
                <w:b/>
              </w:rPr>
            </w:pPr>
            <w:r w:rsidRPr="0074572C">
              <w:rPr>
                <w:b/>
              </w:rPr>
              <w:t>concludes</w:t>
            </w:r>
            <w:r w:rsidRPr="00A82E64">
              <w:t xml:space="preserve"> the research paper by evaluating the validity of the thesis statement and by making relevant recommendations regarding the topic at hand.</w:t>
            </w:r>
          </w:p>
        </w:tc>
        <w:tc>
          <w:tcPr>
            <w:tcW w:w="1940" w:type="dxa"/>
            <w:tcMar/>
          </w:tcPr>
          <w:p w:rsidR="00A96697" w:rsidP="002B7945" w:rsidRDefault="00A96697" w14:paraId="6B5A2C74" w14:textId="77777777"/>
        </w:tc>
      </w:tr>
    </w:tbl>
    <w:p w:rsidR="0065091B" w:rsidRDefault="0065091B" w14:paraId="21283AE3" w14:textId="77777777">
      <w:r>
        <w:br w:type="page"/>
      </w:r>
    </w:p>
    <w:tbl>
      <w:tblPr>
        <w:tblStyle w:val="TableGrid"/>
        <w:tblW w:w="4958" w:type="pct"/>
        <w:tblInd w:w="-5" w:type="dxa"/>
        <w:tblLook w:val="04A0" w:firstRow="1" w:lastRow="0" w:firstColumn="1" w:lastColumn="0" w:noHBand="0" w:noVBand="1"/>
      </w:tblPr>
      <w:tblGrid>
        <w:gridCol w:w="1313"/>
        <w:gridCol w:w="1664"/>
        <w:gridCol w:w="8931"/>
        <w:gridCol w:w="2268"/>
      </w:tblGrid>
      <w:tr w:rsidR="001F1031" w:rsidTr="1D72FB9D" w14:paraId="1319A69F" w14:textId="77777777">
        <w:trPr>
          <w:trHeight w:val="850"/>
        </w:trPr>
        <w:tc>
          <w:tcPr>
            <w:tcW w:w="463" w:type="pct"/>
            <w:vMerge w:val="restart"/>
            <w:vAlign w:val="center"/>
          </w:tcPr>
          <w:p w:rsidRPr="00C434F6" w:rsidR="00A96697" w:rsidP="002B7945" w:rsidRDefault="00A96697" w14:paraId="6A5735DC" w14:textId="7D9A3D22">
            <w:pPr>
              <w:rPr>
                <w:b/>
              </w:rPr>
            </w:pPr>
          </w:p>
        </w:tc>
        <w:tc>
          <w:tcPr>
            <w:tcW w:w="587" w:type="pct"/>
            <w:vMerge w:val="restart"/>
            <w:vAlign w:val="center"/>
          </w:tcPr>
          <w:p w:rsidR="00A96697" w:rsidP="002B7945" w:rsidRDefault="00A96697" w14:paraId="2EBA27BF" w14:textId="77777777">
            <w:pPr>
              <w:jc w:val="center"/>
            </w:pPr>
          </w:p>
        </w:tc>
        <w:tc>
          <w:tcPr>
            <w:tcW w:w="3150" w:type="pct"/>
            <w:vAlign w:val="center"/>
          </w:tcPr>
          <w:p w:rsidRPr="00D31409" w:rsidR="00A96697" w:rsidP="001F1031" w:rsidRDefault="00A96697" w14:paraId="78A42E65" w14:textId="5C1A71BA">
            <w:pPr>
              <w:rPr>
                <w:b/>
              </w:rPr>
            </w:pPr>
            <w:r w:rsidRPr="00FE4656">
              <w:rPr>
                <w:b/>
                <w:highlight w:val="cyan"/>
              </w:rPr>
              <w:t>Format</w:t>
            </w:r>
          </w:p>
          <w:p w:rsidR="0074572C" w:rsidP="001F1031" w:rsidRDefault="00A96697" w14:paraId="4A6019D6" w14:textId="77777777">
            <w:r w:rsidRPr="008B2221">
              <w:t>The student</w:t>
            </w:r>
            <w:r w:rsidR="0074572C">
              <w:t>:</w:t>
            </w:r>
          </w:p>
          <w:p w:rsidR="0074572C" w:rsidP="0074572C" w:rsidRDefault="00A96697" w14:paraId="1799D411" w14:textId="77777777">
            <w:pPr>
              <w:pStyle w:val="ListParagraph"/>
              <w:numPr>
                <w:ilvl w:val="0"/>
                <w:numId w:val="22"/>
              </w:numPr>
            </w:pPr>
            <w:r w:rsidRPr="008B2221">
              <w:t>us</w:t>
            </w:r>
            <w:r>
              <w:t>es</w:t>
            </w:r>
            <w:r w:rsidRPr="008B2221">
              <w:t xml:space="preserve"> an objective, direct and rigorous </w:t>
            </w:r>
            <w:r w:rsidRPr="0074572C">
              <w:rPr>
                <w:b/>
              </w:rPr>
              <w:t>writing style</w:t>
            </w:r>
            <w:r w:rsidRPr="008B2221">
              <w:t xml:space="preserve">, adequate vocabulary, and an academic tone. </w:t>
            </w:r>
          </w:p>
          <w:p w:rsidR="00A96697" w:rsidP="0074572C" w:rsidRDefault="00A96697" w14:paraId="479B2CC5" w14:textId="590E6086">
            <w:pPr>
              <w:pStyle w:val="ListParagraph"/>
              <w:numPr>
                <w:ilvl w:val="0"/>
                <w:numId w:val="22"/>
              </w:numPr>
            </w:pPr>
            <w:r w:rsidRPr="008B2221">
              <w:t>follows any specific instructions provided by the instructor (</w:t>
            </w:r>
            <w:r>
              <w:t>e.g.,</w:t>
            </w:r>
            <w:r w:rsidRPr="008B2221">
              <w:t xml:space="preserve"> topic sentences, transition sentences, the use of specific pronouns, a particular type of title, etc.).</w:t>
            </w:r>
          </w:p>
        </w:tc>
        <w:tc>
          <w:tcPr>
            <w:tcW w:w="800" w:type="pct"/>
          </w:tcPr>
          <w:p w:rsidR="00A96697" w:rsidP="002B7945" w:rsidRDefault="00A96697" w14:paraId="54BA88A9" w14:textId="09316924"/>
        </w:tc>
      </w:tr>
      <w:tr w:rsidR="001F1031" w:rsidTr="1D72FB9D" w14:paraId="07CAB519" w14:textId="77777777">
        <w:trPr>
          <w:trHeight w:val="850"/>
        </w:trPr>
        <w:tc>
          <w:tcPr>
            <w:tcW w:w="463" w:type="pct"/>
            <w:vMerge/>
            <w:vAlign w:val="center"/>
          </w:tcPr>
          <w:p w:rsidRPr="00C434F6" w:rsidR="00A96697" w:rsidP="002B7945" w:rsidRDefault="00A96697" w14:paraId="58EE727A" w14:textId="77777777">
            <w:pPr>
              <w:rPr>
                <w:b/>
              </w:rPr>
            </w:pPr>
          </w:p>
        </w:tc>
        <w:tc>
          <w:tcPr>
            <w:tcW w:w="587" w:type="pct"/>
            <w:vMerge/>
            <w:vAlign w:val="center"/>
          </w:tcPr>
          <w:p w:rsidR="00A96697" w:rsidP="002B7945" w:rsidRDefault="00A96697" w14:paraId="4EAA8544" w14:textId="77777777">
            <w:pPr>
              <w:jc w:val="center"/>
            </w:pPr>
          </w:p>
        </w:tc>
        <w:tc>
          <w:tcPr>
            <w:tcW w:w="3150" w:type="pct"/>
            <w:vAlign w:val="center"/>
          </w:tcPr>
          <w:p w:rsidRPr="00FE4656" w:rsidR="00A96697" w:rsidP="0074572C" w:rsidRDefault="00A96697" w14:paraId="417FD020" w14:textId="6A5D03F6">
            <w:pPr>
              <w:pStyle w:val="ListParagraph"/>
              <w:numPr>
                <w:ilvl w:val="0"/>
                <w:numId w:val="22"/>
              </w:numPr>
            </w:pPr>
            <w:r>
              <w:t xml:space="preserve">The student properly cites and references all sources. </w:t>
            </w:r>
          </w:p>
        </w:tc>
        <w:tc>
          <w:tcPr>
            <w:tcW w:w="800" w:type="pct"/>
          </w:tcPr>
          <w:p w:rsidR="00A96697" w:rsidP="002B7945" w:rsidRDefault="00A96697" w14:paraId="5F602DD2" w14:textId="77777777"/>
        </w:tc>
      </w:tr>
      <w:tr w:rsidR="001F1031" w:rsidTr="1D72FB9D" w14:paraId="3F956303" w14:textId="77777777">
        <w:trPr>
          <w:trHeight w:val="850"/>
        </w:trPr>
        <w:tc>
          <w:tcPr>
            <w:tcW w:w="463" w:type="pct"/>
            <w:vMerge/>
            <w:vAlign w:val="center"/>
          </w:tcPr>
          <w:p w:rsidRPr="00C434F6" w:rsidR="00A96697" w:rsidP="002B7945" w:rsidRDefault="00A96697" w14:paraId="06923177" w14:textId="77777777">
            <w:pPr>
              <w:rPr>
                <w:b/>
              </w:rPr>
            </w:pPr>
          </w:p>
        </w:tc>
        <w:tc>
          <w:tcPr>
            <w:tcW w:w="587" w:type="pct"/>
            <w:vMerge/>
            <w:vAlign w:val="center"/>
          </w:tcPr>
          <w:p w:rsidR="00A96697" w:rsidP="002B7945" w:rsidRDefault="00A96697" w14:paraId="31804A3E" w14:textId="77777777">
            <w:pPr>
              <w:jc w:val="center"/>
            </w:pPr>
          </w:p>
        </w:tc>
        <w:tc>
          <w:tcPr>
            <w:tcW w:w="3150" w:type="pct"/>
            <w:vAlign w:val="center"/>
          </w:tcPr>
          <w:p w:rsidRPr="0074572C" w:rsidR="00A96697" w:rsidP="0074572C" w:rsidRDefault="00A96697" w14:paraId="05D42FB8" w14:textId="0DA7A16B">
            <w:pPr>
              <w:pStyle w:val="ListParagraph"/>
              <w:numPr>
                <w:ilvl w:val="0"/>
                <w:numId w:val="22"/>
              </w:numPr>
            </w:pPr>
            <w:r w:rsidRPr="0074572C">
              <w:t xml:space="preserve">The student follows the rules of </w:t>
            </w:r>
            <w:r w:rsidRPr="0074572C">
              <w:rPr>
                <w:b/>
                <w:bCs/>
              </w:rPr>
              <w:t>APA presentation</w:t>
            </w:r>
            <w:r w:rsidRPr="0074572C">
              <w:t> for the various sections of the paper</w:t>
            </w:r>
          </w:p>
        </w:tc>
        <w:tc>
          <w:tcPr>
            <w:tcW w:w="800" w:type="pct"/>
          </w:tcPr>
          <w:p w:rsidR="00A96697" w:rsidP="002B7945" w:rsidRDefault="00A96697" w14:paraId="3837611D" w14:textId="77777777"/>
        </w:tc>
      </w:tr>
      <w:tr w:rsidR="001F1031" w:rsidTr="1D72FB9D" w14:paraId="2E6AA25A" w14:textId="77777777">
        <w:trPr>
          <w:trHeight w:val="567"/>
        </w:trPr>
        <w:tc>
          <w:tcPr>
            <w:tcW w:w="463" w:type="pct"/>
            <w:vMerge/>
          </w:tcPr>
          <w:p w:rsidR="00A96697" w:rsidP="002B7945" w:rsidRDefault="00A96697" w14:paraId="0EE75707" w14:textId="77777777"/>
        </w:tc>
        <w:tc>
          <w:tcPr>
            <w:tcW w:w="587" w:type="pct"/>
            <w:vAlign w:val="center"/>
          </w:tcPr>
          <w:p w:rsidR="00A96697" w:rsidP="002B7945" w:rsidRDefault="0065091B" w14:paraId="0C4FF98B" w14:textId="5B9C225F">
            <w:pPr>
              <w:jc w:val="center"/>
            </w:pPr>
            <w:r>
              <w:t>Oral p</w:t>
            </w:r>
            <w:r w:rsidR="00A96697">
              <w:t>resentation</w:t>
            </w:r>
          </w:p>
          <w:p w:rsidR="00A96697" w:rsidP="002B7945" w:rsidRDefault="00A96697" w14:paraId="08530E00" w14:textId="79389F9B">
            <w:pPr>
              <w:jc w:val="center"/>
            </w:pPr>
            <w:r>
              <w:t>(5%-10%)</w:t>
            </w:r>
          </w:p>
        </w:tc>
        <w:tc>
          <w:tcPr>
            <w:tcW w:w="3150" w:type="pct"/>
            <w:vAlign w:val="center"/>
          </w:tcPr>
          <w:p w:rsidR="00D05417" w:rsidP="00D05417" w:rsidRDefault="00D05417" w14:paraId="23875CDF" w14:textId="1FD45B0C">
            <w:r w:rsidRPr="00D05417">
              <w:t xml:space="preserve">In the agreed-upon medium, </w:t>
            </w:r>
            <w:r>
              <w:t>which must include</w:t>
            </w:r>
            <w:r w:rsidRPr="00D05417">
              <w:t xml:space="preserve"> an in-person interaction component, </w:t>
            </w:r>
            <w:r>
              <w:t xml:space="preserve">the </w:t>
            </w:r>
            <w:r w:rsidRPr="00D05417">
              <w:t>student will present to the class, focusing on:</w:t>
            </w:r>
          </w:p>
          <w:p w:rsidRPr="00D05417" w:rsidR="00D05417" w:rsidP="00D05417" w:rsidRDefault="00D05417" w14:paraId="30B5A983" w14:textId="77777777"/>
          <w:p w:rsidRPr="00D05417" w:rsidR="00D05417" w:rsidP="00D05417" w:rsidRDefault="00D05417" w14:paraId="1B02A9BC" w14:textId="77777777">
            <w:pPr>
              <w:numPr>
                <w:ilvl w:val="0"/>
                <w:numId w:val="25"/>
              </w:numPr>
            </w:pPr>
            <w:r w:rsidRPr="00D05417">
              <w:t>Summarizing preparatory stages.</w:t>
            </w:r>
          </w:p>
          <w:p w:rsidRPr="00D05417" w:rsidR="00D05417" w:rsidP="00D05417" w:rsidRDefault="00D05417" w14:paraId="50365927" w14:textId="77777777">
            <w:pPr>
              <w:numPr>
                <w:ilvl w:val="0"/>
                <w:numId w:val="25"/>
              </w:numPr>
            </w:pPr>
            <w:r w:rsidRPr="00D05417">
              <w:t xml:space="preserve">Evaluating the </w:t>
            </w:r>
            <w:proofErr w:type="gramStart"/>
            <w:r w:rsidRPr="00D05417">
              <w:t>final outcome</w:t>
            </w:r>
            <w:proofErr w:type="gramEnd"/>
            <w:r w:rsidRPr="00D05417">
              <w:t>.</w:t>
            </w:r>
          </w:p>
          <w:p w:rsidRPr="00D05417" w:rsidR="00D05417" w:rsidP="00D05417" w:rsidRDefault="00D05417" w14:paraId="50070E6D" w14:textId="77777777">
            <w:pPr>
              <w:numPr>
                <w:ilvl w:val="0"/>
                <w:numId w:val="25"/>
              </w:numPr>
            </w:pPr>
            <w:r w:rsidRPr="00D05417">
              <w:t>Demonstrating the relevance of interdisciplinary integration.</w:t>
            </w:r>
          </w:p>
          <w:p w:rsidRPr="00D05417" w:rsidR="00D05417" w:rsidP="00D05417" w:rsidRDefault="00D05417" w14:paraId="39C13C99" w14:textId="77777777">
            <w:pPr>
              <w:numPr>
                <w:ilvl w:val="0"/>
                <w:numId w:val="25"/>
              </w:numPr>
            </w:pPr>
            <w:r w:rsidRPr="00D05417">
              <w:t>Applying key learnings/findings.</w:t>
            </w:r>
          </w:p>
          <w:p w:rsidRPr="00D05417" w:rsidR="00D05417" w:rsidP="00D05417" w:rsidRDefault="00D05417" w14:paraId="453E7A9F" w14:textId="77777777">
            <w:pPr>
              <w:numPr>
                <w:ilvl w:val="0"/>
                <w:numId w:val="25"/>
              </w:numPr>
            </w:pPr>
            <w:r w:rsidRPr="00D05417">
              <w:t>Engaging in and facilitating group discussion.</w:t>
            </w:r>
          </w:p>
          <w:p w:rsidRPr="00D05417" w:rsidR="00D05417" w:rsidP="00D05417" w:rsidRDefault="00D05417" w14:paraId="08F2F2B7" w14:textId="77777777">
            <w:pPr>
              <w:numPr>
                <w:ilvl w:val="0"/>
                <w:numId w:val="25"/>
              </w:numPr>
            </w:pPr>
            <w:r w:rsidRPr="00D05417">
              <w:t>Assessing the quality and effectiveness of their chosen delivery method.</w:t>
            </w:r>
          </w:p>
          <w:p w:rsidR="009F7C22" w:rsidP="009F7C22" w:rsidRDefault="009F7C22" w14:paraId="07D93EFA" w14:textId="61285345">
            <w:pPr>
              <w:pStyle w:val="ListParagraph"/>
            </w:pPr>
          </w:p>
        </w:tc>
        <w:tc>
          <w:tcPr>
            <w:tcW w:w="800" w:type="pct"/>
          </w:tcPr>
          <w:p w:rsidR="00A96697" w:rsidP="002B7945" w:rsidRDefault="00A96697" w14:paraId="1E333AFC" w14:textId="059031F5"/>
        </w:tc>
      </w:tr>
    </w:tbl>
    <w:p w:rsidRPr="0057114A" w:rsidR="007E5352" w:rsidP="00C01963" w:rsidRDefault="00B86468" w14:paraId="12240154" w14:textId="1549B632">
      <w:pPr>
        <w:rPr>
          <w:i/>
        </w:rPr>
      </w:pPr>
      <w:bookmarkStart w:name="_Hlk165549097" w:id="0"/>
      <w:r w:rsidRPr="266FAB9D">
        <w:rPr>
          <w:b/>
          <w:bCs/>
          <w:i/>
          <w:iCs/>
          <w:sz w:val="26"/>
          <w:szCs w:val="26"/>
        </w:rPr>
        <w:t>*</w:t>
      </w:r>
      <w:r w:rsidRPr="266FAB9D" w:rsidR="007E5352">
        <w:rPr>
          <w:i/>
          <w:iCs/>
        </w:rPr>
        <w:t>The final addition of these weights must fall in a 70-80% range. This is for the PCA to fit in the Integrative Learning course evaluation grid (0ME4).</w:t>
      </w:r>
      <w:bookmarkEnd w:id="0"/>
    </w:p>
    <w:sectPr w:rsidRPr="0057114A" w:rsidR="007E5352" w:rsidSect="00A96697">
      <w:pgSz w:w="15840" w:h="12240" w:orient="landscape"/>
      <w:pgMar w:top="568" w:right="814" w:bottom="284" w:left="720" w:header="708" w:footer="708" w:gutter="0"/>
      <w:cols w:space="708"/>
      <w:titlePg/>
      <w:docGrid w:linePitch="360"/>
      <w:headerReference w:type="first" r:id="R0ef87c016b3d464f"/>
      <w:footerReference w:type="default" r:id="R06f96f97073e49c1"/>
      <w:footerReference w:type="first" r:id="R066dad93a2f9496f"/>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7535B" w:rsidP="00BA34B6" w:rsidRDefault="0017535B" w14:paraId="027A5E57" w14:textId="77777777">
      <w:pPr>
        <w:spacing w:after="0" w:line="240" w:lineRule="auto"/>
      </w:pPr>
      <w:r>
        <w:separator/>
      </w:r>
    </w:p>
  </w:endnote>
  <w:endnote w:type="continuationSeparator" w:id="0">
    <w:p w:rsidR="0017535B" w:rsidP="00BA34B6" w:rsidRDefault="0017535B" w14:paraId="2DD53221" w14:textId="77777777">
      <w:pPr>
        <w:spacing w:after="0" w:line="240" w:lineRule="auto"/>
      </w:pPr>
      <w:r>
        <w:continuationSeparator/>
      </w:r>
    </w:p>
  </w:endnote>
  <w:endnote w:type="continuationNotice" w:id="1">
    <w:p w:rsidR="0017535B" w:rsidRDefault="0017535B" w14:paraId="414DC32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B4370B3" w:rsidTr="1B4370B3" w14:paraId="29C337BE">
      <w:trPr>
        <w:trHeight w:val="300"/>
      </w:trPr>
      <w:tc>
        <w:tcPr>
          <w:tcW w:w="3120" w:type="dxa"/>
          <w:tcMar/>
        </w:tcPr>
        <w:p w:rsidR="1B4370B3" w:rsidP="1B4370B3" w:rsidRDefault="1B4370B3" w14:paraId="101206F6" w14:textId="2D85EA29">
          <w:pPr>
            <w:pStyle w:val="Header"/>
            <w:bidi w:val="0"/>
            <w:ind w:left="-115"/>
            <w:jc w:val="left"/>
          </w:pPr>
        </w:p>
      </w:tc>
      <w:tc>
        <w:tcPr>
          <w:tcW w:w="3120" w:type="dxa"/>
          <w:tcMar/>
        </w:tcPr>
        <w:p w:rsidR="1B4370B3" w:rsidP="1B4370B3" w:rsidRDefault="1B4370B3" w14:paraId="3FE92AFD" w14:textId="28EA93F8">
          <w:pPr>
            <w:pStyle w:val="Header"/>
            <w:bidi w:val="0"/>
            <w:jc w:val="center"/>
          </w:pPr>
        </w:p>
      </w:tc>
      <w:tc>
        <w:tcPr>
          <w:tcW w:w="3120" w:type="dxa"/>
          <w:tcMar/>
        </w:tcPr>
        <w:p w:rsidR="1B4370B3" w:rsidP="1B4370B3" w:rsidRDefault="1B4370B3" w14:paraId="56D0899F" w14:textId="5369A368">
          <w:pPr>
            <w:pStyle w:val="Header"/>
            <w:bidi w:val="0"/>
            <w:ind w:right="-115"/>
            <w:jc w:val="right"/>
          </w:pPr>
        </w:p>
      </w:tc>
    </w:tr>
  </w:tbl>
  <w:p w:rsidR="1B4370B3" w:rsidP="1B4370B3" w:rsidRDefault="1B4370B3" w14:paraId="60A7BC77" w14:textId="26EA719D">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B4370B3" w:rsidTr="1B4370B3" w14:paraId="67F6BABC">
      <w:trPr>
        <w:trHeight w:val="300"/>
      </w:trPr>
      <w:tc>
        <w:tcPr>
          <w:tcW w:w="3120" w:type="dxa"/>
          <w:tcMar/>
        </w:tcPr>
        <w:p w:rsidR="1B4370B3" w:rsidP="1B4370B3" w:rsidRDefault="1B4370B3" w14:paraId="67526EED" w14:textId="71A826C7">
          <w:pPr>
            <w:pStyle w:val="Header"/>
            <w:bidi w:val="0"/>
            <w:ind w:left="-115"/>
            <w:jc w:val="left"/>
          </w:pPr>
        </w:p>
      </w:tc>
      <w:tc>
        <w:tcPr>
          <w:tcW w:w="3120" w:type="dxa"/>
          <w:tcMar/>
        </w:tcPr>
        <w:p w:rsidR="1B4370B3" w:rsidP="1B4370B3" w:rsidRDefault="1B4370B3" w14:paraId="0E39F0A0" w14:textId="53FFC0E5">
          <w:pPr>
            <w:pStyle w:val="Header"/>
            <w:bidi w:val="0"/>
            <w:jc w:val="center"/>
          </w:pPr>
        </w:p>
      </w:tc>
      <w:tc>
        <w:tcPr>
          <w:tcW w:w="3120" w:type="dxa"/>
          <w:tcMar/>
        </w:tcPr>
        <w:p w:rsidR="1B4370B3" w:rsidP="1B4370B3" w:rsidRDefault="1B4370B3" w14:paraId="198AC8B5" w14:textId="29EB8240">
          <w:pPr>
            <w:pStyle w:val="Header"/>
            <w:bidi w:val="0"/>
            <w:ind w:right="-115"/>
            <w:jc w:val="right"/>
          </w:pPr>
        </w:p>
      </w:tc>
    </w:tr>
  </w:tbl>
  <w:p w:rsidR="1B4370B3" w:rsidP="1B4370B3" w:rsidRDefault="1B4370B3" w14:paraId="2AC80FC3" w14:textId="21038BD4">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765"/>
      <w:gridCol w:w="4765"/>
      <w:gridCol w:w="4765"/>
    </w:tblGrid>
    <w:tr w:rsidR="1B4370B3" w:rsidTr="1B4370B3" w14:paraId="6E1FAF0B">
      <w:trPr>
        <w:trHeight w:val="300"/>
      </w:trPr>
      <w:tc>
        <w:tcPr>
          <w:tcW w:w="4765" w:type="dxa"/>
          <w:tcMar/>
        </w:tcPr>
        <w:p w:rsidR="1B4370B3" w:rsidP="1B4370B3" w:rsidRDefault="1B4370B3" w14:paraId="5FDE6EF7" w14:textId="5EBDD4DF">
          <w:pPr>
            <w:pStyle w:val="Header"/>
            <w:bidi w:val="0"/>
            <w:ind w:left="-115"/>
            <w:jc w:val="left"/>
          </w:pPr>
        </w:p>
      </w:tc>
      <w:tc>
        <w:tcPr>
          <w:tcW w:w="4765" w:type="dxa"/>
          <w:tcMar/>
        </w:tcPr>
        <w:p w:rsidR="1B4370B3" w:rsidP="1B4370B3" w:rsidRDefault="1B4370B3" w14:paraId="2F86F988" w14:textId="2F49FC6C">
          <w:pPr>
            <w:pStyle w:val="Header"/>
            <w:bidi w:val="0"/>
            <w:jc w:val="center"/>
          </w:pPr>
        </w:p>
      </w:tc>
      <w:tc>
        <w:tcPr>
          <w:tcW w:w="4765" w:type="dxa"/>
          <w:tcMar/>
        </w:tcPr>
        <w:p w:rsidR="1B4370B3" w:rsidP="1B4370B3" w:rsidRDefault="1B4370B3" w14:paraId="47F4AE12" w14:textId="1FC0A973">
          <w:pPr>
            <w:pStyle w:val="Header"/>
            <w:bidi w:val="0"/>
            <w:ind w:right="-115"/>
            <w:jc w:val="right"/>
          </w:pPr>
        </w:p>
      </w:tc>
    </w:tr>
  </w:tbl>
  <w:p w:rsidR="1B4370B3" w:rsidP="1B4370B3" w:rsidRDefault="1B4370B3" w14:paraId="487EA840" w14:textId="3C321C78">
    <w:pPr>
      <w:pStyle w:val="Footer"/>
      <w:bidi w:val="0"/>
    </w:pPr>
  </w:p>
</w:ftr>
</file>

<file path=word/footer4.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765"/>
      <w:gridCol w:w="4765"/>
      <w:gridCol w:w="4765"/>
    </w:tblGrid>
    <w:tr w:rsidR="1B4370B3" w:rsidTr="1B4370B3" w14:paraId="68B1CF46">
      <w:trPr>
        <w:trHeight w:val="300"/>
      </w:trPr>
      <w:tc>
        <w:tcPr>
          <w:tcW w:w="4765" w:type="dxa"/>
          <w:tcMar/>
        </w:tcPr>
        <w:p w:rsidR="1B4370B3" w:rsidP="1B4370B3" w:rsidRDefault="1B4370B3" w14:paraId="6BCC828D" w14:textId="63705BC0">
          <w:pPr>
            <w:pStyle w:val="Header"/>
            <w:bidi w:val="0"/>
            <w:ind w:left="-115"/>
            <w:jc w:val="left"/>
          </w:pPr>
        </w:p>
      </w:tc>
      <w:tc>
        <w:tcPr>
          <w:tcW w:w="4765" w:type="dxa"/>
          <w:tcMar/>
        </w:tcPr>
        <w:p w:rsidR="1B4370B3" w:rsidP="1B4370B3" w:rsidRDefault="1B4370B3" w14:paraId="5E5F1462" w14:textId="5A05E713">
          <w:pPr>
            <w:pStyle w:val="Header"/>
            <w:bidi w:val="0"/>
            <w:jc w:val="center"/>
          </w:pPr>
        </w:p>
      </w:tc>
      <w:tc>
        <w:tcPr>
          <w:tcW w:w="4765" w:type="dxa"/>
          <w:tcMar/>
        </w:tcPr>
        <w:p w:rsidR="1B4370B3" w:rsidP="1B4370B3" w:rsidRDefault="1B4370B3" w14:paraId="6EDFA0DE" w14:textId="66EC70A7">
          <w:pPr>
            <w:pStyle w:val="Header"/>
            <w:bidi w:val="0"/>
            <w:ind w:right="-115"/>
            <w:jc w:val="right"/>
          </w:pPr>
        </w:p>
      </w:tc>
    </w:tr>
  </w:tbl>
  <w:p w:rsidR="1B4370B3" w:rsidP="1B4370B3" w:rsidRDefault="1B4370B3" w14:paraId="21781147" w14:textId="007E9C8C">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7535B" w:rsidP="00BA34B6" w:rsidRDefault="0017535B" w14:paraId="1A6A79CA" w14:textId="77777777">
      <w:pPr>
        <w:spacing w:after="0" w:line="240" w:lineRule="auto"/>
      </w:pPr>
      <w:r>
        <w:separator/>
      </w:r>
    </w:p>
  </w:footnote>
  <w:footnote w:type="continuationSeparator" w:id="0">
    <w:p w:rsidR="0017535B" w:rsidP="00BA34B6" w:rsidRDefault="0017535B" w14:paraId="7CAA0A05" w14:textId="77777777">
      <w:pPr>
        <w:spacing w:after="0" w:line="240" w:lineRule="auto"/>
      </w:pPr>
      <w:r>
        <w:continuationSeparator/>
      </w:r>
    </w:p>
  </w:footnote>
  <w:footnote w:type="continuationNotice" w:id="1">
    <w:p w:rsidR="0017535B" w:rsidRDefault="0017535B" w14:paraId="58035E6D"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BA34B6" w:rsidRDefault="00AA4EAD" w14:paraId="0DBD842B" w14:textId="323670B8">
    <w:pPr>
      <w:pStyle w:val="Header"/>
    </w:pPr>
    <w:r>
      <w:rPr>
        <w:noProof/>
      </w:rPr>
      <mc:AlternateContent>
        <mc:Choice Requires="wps">
          <w:drawing>
            <wp:anchor distT="0" distB="0" distL="114300" distR="114300" simplePos="0" relativeHeight="251661824" behindDoc="1" locked="0" layoutInCell="0" allowOverlap="1" wp14:anchorId="6CB84A39" wp14:editId="52EAA6EB">
              <wp:simplePos x="0" y="0"/>
              <wp:positionH relativeFrom="margin">
                <wp:align>center</wp:align>
              </wp:positionH>
              <wp:positionV relativeFrom="margin">
                <wp:align>center</wp:align>
              </wp:positionV>
              <wp:extent cx="1478915" cy="260985"/>
              <wp:effectExtent l="0" t="0" r="0" b="0"/>
              <wp:wrapNone/>
              <wp:docPr id="2" name="PowerPlusWaterMarkObject156389344"/>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1478915" cy="26098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AA4EAD" w:rsidP="00AA4EAD" w:rsidRDefault="00AA4EAD" w14:paraId="70FB2E9E" w14:textId="77777777">
                          <w:pPr>
                            <w:jc w:val="center"/>
                            <w:rPr>
                              <w:rFonts w:ascii="Calibri" w:hAnsi="Calibri" w:cs="Calibri"/>
                              <w:color w:val="C0C0C0"/>
                              <w:sz w:val="16"/>
                              <w:szCs w:val="16"/>
                              <w:lang w:val="en-US"/>
                              <w14:textFill>
                                <w14:solidFill>
                                  <w14:srgbClr w14:val="C0C0C0">
                                    <w14:alpha w14:val="50000"/>
                                  </w14:srgbClr>
                                </w14:solidFill>
                              </w14:textFill>
                            </w:rPr>
                          </w:pPr>
                          <w:r>
                            <w:rPr>
                              <w:rFonts w:ascii="Calibri" w:hAnsi="Calibri" w:cs="Calibri"/>
                              <w:color w:val="C0C0C0"/>
                              <w:sz w:val="16"/>
                              <w:szCs w:val="16"/>
                              <w:lang w:val="en-US"/>
                              <w14:textFill>
                                <w14:solidFill>
                                  <w14:srgbClr w14:val="C0C0C0">
                                    <w14:alpha w14:val="50000"/>
                                  </w14:srgbClr>
                                </w14:solidFill>
                              </w14:textFill>
                            </w:rPr>
                            <w:t>DRAFT - JANUARY 2016</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6CB84A39">
              <v:stroke joinstyle="miter"/>
              <v:path gradientshapeok="t" o:connecttype="rect"/>
            </v:shapetype>
            <v:shape id="PowerPlusWaterMarkObject156389344" style="position:absolute;margin-left:0;margin-top:0;width:116.45pt;height:20.55pt;rotation:-45;z-index:-25165465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6" o:allowincell="f"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">
              <v:stroke joinstyle="round"/>
              <o:lock v:ext="edit" grouping="t" rotation="t" verticies="t" adjusthandles="t" aspectratio="t" shapetype="t"/>
              <v:textbox>
                <w:txbxContent>
                  <w:p w:rsidR="00AA4EAD" w:rsidP="00AA4EAD" w:rsidRDefault="00AA4EAD" w14:paraId="70FB2E9E" w14:textId="77777777">
                    <w:pPr>
                      <w:jc w:val="center"/>
                      <w:rPr>
                        <w:rFonts w:ascii="Calibri" w:hAnsi="Calibri" w:cs="Calibri"/>
                        <w:color w:val="C0C0C0"/>
                        <w:sz w:val="16"/>
                        <w:szCs w:val="16"/>
                        <w:lang w:val="en-US"/>
                        <w14:textFill>
                          <w14:solidFill>
                            <w14:srgbClr w14:val="C0C0C0">
                              <w14:alpha w14:val="50000"/>
                            </w14:srgbClr>
                          </w14:solidFill>
                        </w14:textFill>
                      </w:rPr>
                    </w:pPr>
                    <w:r>
                      <w:rPr>
                        <w:rFonts w:ascii="Calibri" w:hAnsi="Calibri" w:cs="Calibri"/>
                        <w:color w:val="C0C0C0"/>
                        <w:sz w:val="16"/>
                        <w:szCs w:val="16"/>
                        <w:lang w:val="en-US"/>
                        <w14:textFill>
                          <w14:solidFill>
                            <w14:srgbClr w14:val="C0C0C0">
                              <w14:alpha w14:val="50000"/>
                            </w14:srgbClr>
                          </w14:solidFill>
                        </w14:textFill>
                      </w:rPr>
                      <w:t>DRAFT - JANUARY 2016</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86468" w:rsidR="00B86468" w:rsidRDefault="00B86468" w14:paraId="38915F08" w14:textId="70CBC9A5">
    <w:pPr>
      <w:pStyle w:val="Header"/>
      <w:rPr>
        <w:lang w:val="en-US"/>
      </w:rPr>
    </w:pPr>
  </w:p>
  <w:p w:rsidRPr="00BB138E" w:rsidR="00BA34B6" w:rsidP="00BB138E" w:rsidRDefault="00BA34B6" w14:paraId="7C21FEF4" w14:textId="77777777">
    <w:pPr>
      <w:pStyle w:val="Header"/>
      <w:spacing w:line="20" w:lineRule="exact"/>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B4370B3" w:rsidTr="1B4370B3" w14:paraId="7EF12FD0">
      <w:trPr>
        <w:trHeight w:val="300"/>
      </w:trPr>
      <w:tc>
        <w:tcPr>
          <w:tcW w:w="3120" w:type="dxa"/>
          <w:tcMar/>
        </w:tcPr>
        <w:p w:rsidR="1B4370B3" w:rsidP="1B4370B3" w:rsidRDefault="1B4370B3" w14:paraId="39DD1DEE" w14:textId="3EB11BF3">
          <w:pPr>
            <w:pStyle w:val="Header"/>
            <w:bidi w:val="0"/>
            <w:ind w:left="-115"/>
            <w:jc w:val="left"/>
          </w:pPr>
        </w:p>
      </w:tc>
      <w:tc>
        <w:tcPr>
          <w:tcW w:w="3120" w:type="dxa"/>
          <w:tcMar/>
        </w:tcPr>
        <w:p w:rsidR="1B4370B3" w:rsidP="1B4370B3" w:rsidRDefault="1B4370B3" w14:paraId="7ADD288F" w14:textId="75A03519">
          <w:pPr>
            <w:pStyle w:val="Header"/>
            <w:bidi w:val="0"/>
            <w:jc w:val="center"/>
          </w:pPr>
        </w:p>
      </w:tc>
      <w:tc>
        <w:tcPr>
          <w:tcW w:w="3120" w:type="dxa"/>
          <w:tcMar/>
        </w:tcPr>
        <w:p w:rsidR="1B4370B3" w:rsidP="1B4370B3" w:rsidRDefault="1B4370B3" w14:paraId="54084379" w14:textId="0126A792">
          <w:pPr>
            <w:pStyle w:val="Header"/>
            <w:bidi w:val="0"/>
            <w:ind w:right="-115"/>
            <w:jc w:val="right"/>
          </w:pPr>
        </w:p>
      </w:tc>
    </w:tr>
  </w:tbl>
  <w:p w:rsidR="1B4370B3" w:rsidP="1B4370B3" w:rsidRDefault="1B4370B3" w14:paraId="7C95841B" w14:textId="271E2057">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765"/>
      <w:gridCol w:w="4765"/>
      <w:gridCol w:w="4765"/>
    </w:tblGrid>
    <w:tr w:rsidR="1B4370B3" w:rsidTr="1B4370B3" w14:paraId="37233961">
      <w:trPr>
        <w:trHeight w:val="300"/>
      </w:trPr>
      <w:tc>
        <w:tcPr>
          <w:tcW w:w="4765" w:type="dxa"/>
          <w:tcMar/>
        </w:tcPr>
        <w:p w:rsidR="1B4370B3" w:rsidP="1B4370B3" w:rsidRDefault="1B4370B3" w14:paraId="20D44D59" w14:textId="3AF8705A">
          <w:pPr>
            <w:pStyle w:val="Header"/>
            <w:bidi w:val="0"/>
            <w:ind w:left="-115"/>
            <w:jc w:val="left"/>
          </w:pPr>
        </w:p>
      </w:tc>
      <w:tc>
        <w:tcPr>
          <w:tcW w:w="4765" w:type="dxa"/>
          <w:tcMar/>
        </w:tcPr>
        <w:p w:rsidR="1B4370B3" w:rsidP="1B4370B3" w:rsidRDefault="1B4370B3" w14:paraId="1F06AF92" w14:textId="223D9EA1">
          <w:pPr>
            <w:pStyle w:val="Header"/>
            <w:bidi w:val="0"/>
            <w:jc w:val="center"/>
          </w:pPr>
        </w:p>
      </w:tc>
      <w:tc>
        <w:tcPr>
          <w:tcW w:w="4765" w:type="dxa"/>
          <w:tcMar/>
        </w:tcPr>
        <w:p w:rsidR="1B4370B3" w:rsidP="1B4370B3" w:rsidRDefault="1B4370B3" w14:paraId="5C7889CB" w14:textId="0611CC84">
          <w:pPr>
            <w:pStyle w:val="Header"/>
            <w:bidi w:val="0"/>
            <w:ind w:right="-115"/>
            <w:jc w:val="right"/>
          </w:pPr>
        </w:p>
      </w:tc>
    </w:tr>
  </w:tbl>
  <w:p w:rsidR="1B4370B3" w:rsidP="1B4370B3" w:rsidRDefault="1B4370B3" w14:paraId="6E72B6C3" w14:textId="0E20CDD4">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007"/>
    <w:multiLevelType w:val="hybridMultilevel"/>
    <w:tmpl w:val="E2D0E85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D116C2B"/>
    <w:multiLevelType w:val="multilevel"/>
    <w:tmpl w:val="08A4D3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0F4050B"/>
    <w:multiLevelType w:val="hybridMultilevel"/>
    <w:tmpl w:val="0E4AA1F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23C4018"/>
    <w:multiLevelType w:val="multilevel"/>
    <w:tmpl w:val="388E10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4DB492E"/>
    <w:multiLevelType w:val="multilevel"/>
    <w:tmpl w:val="4D9262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6DC2916"/>
    <w:multiLevelType w:val="hybridMultilevel"/>
    <w:tmpl w:val="C2C818A0"/>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6" w15:restartNumberingAfterBreak="0">
    <w:nsid w:val="1AC76C7C"/>
    <w:multiLevelType w:val="multilevel"/>
    <w:tmpl w:val="4D260F9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240634EE"/>
    <w:multiLevelType w:val="multilevel"/>
    <w:tmpl w:val="9A10FC3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15:restartNumberingAfterBreak="0">
    <w:nsid w:val="24C007FA"/>
    <w:multiLevelType w:val="hybridMultilevel"/>
    <w:tmpl w:val="3F1A2C7A"/>
    <w:lvl w:ilvl="0" w:tplc="10090001">
      <w:start w:val="1"/>
      <w:numFmt w:val="bullet"/>
      <w:lvlText w:val=""/>
      <w:lvlJc w:val="left"/>
      <w:pPr>
        <w:ind w:left="765" w:hanging="360"/>
      </w:pPr>
      <w:rPr>
        <w:rFonts w:hint="default" w:ascii="Symbol" w:hAnsi="Symbol"/>
      </w:rPr>
    </w:lvl>
    <w:lvl w:ilvl="1" w:tplc="10090003" w:tentative="1">
      <w:start w:val="1"/>
      <w:numFmt w:val="bullet"/>
      <w:lvlText w:val="o"/>
      <w:lvlJc w:val="left"/>
      <w:pPr>
        <w:ind w:left="1485" w:hanging="360"/>
      </w:pPr>
      <w:rPr>
        <w:rFonts w:hint="default" w:ascii="Courier New" w:hAnsi="Courier New" w:cs="Courier New"/>
      </w:rPr>
    </w:lvl>
    <w:lvl w:ilvl="2" w:tplc="10090005" w:tentative="1">
      <w:start w:val="1"/>
      <w:numFmt w:val="bullet"/>
      <w:lvlText w:val=""/>
      <w:lvlJc w:val="left"/>
      <w:pPr>
        <w:ind w:left="2205" w:hanging="360"/>
      </w:pPr>
      <w:rPr>
        <w:rFonts w:hint="default" w:ascii="Wingdings" w:hAnsi="Wingdings"/>
      </w:rPr>
    </w:lvl>
    <w:lvl w:ilvl="3" w:tplc="10090001" w:tentative="1">
      <w:start w:val="1"/>
      <w:numFmt w:val="bullet"/>
      <w:lvlText w:val=""/>
      <w:lvlJc w:val="left"/>
      <w:pPr>
        <w:ind w:left="2925" w:hanging="360"/>
      </w:pPr>
      <w:rPr>
        <w:rFonts w:hint="default" w:ascii="Symbol" w:hAnsi="Symbol"/>
      </w:rPr>
    </w:lvl>
    <w:lvl w:ilvl="4" w:tplc="10090003" w:tentative="1">
      <w:start w:val="1"/>
      <w:numFmt w:val="bullet"/>
      <w:lvlText w:val="o"/>
      <w:lvlJc w:val="left"/>
      <w:pPr>
        <w:ind w:left="3645" w:hanging="360"/>
      </w:pPr>
      <w:rPr>
        <w:rFonts w:hint="default" w:ascii="Courier New" w:hAnsi="Courier New" w:cs="Courier New"/>
      </w:rPr>
    </w:lvl>
    <w:lvl w:ilvl="5" w:tplc="10090005" w:tentative="1">
      <w:start w:val="1"/>
      <w:numFmt w:val="bullet"/>
      <w:lvlText w:val=""/>
      <w:lvlJc w:val="left"/>
      <w:pPr>
        <w:ind w:left="4365" w:hanging="360"/>
      </w:pPr>
      <w:rPr>
        <w:rFonts w:hint="default" w:ascii="Wingdings" w:hAnsi="Wingdings"/>
      </w:rPr>
    </w:lvl>
    <w:lvl w:ilvl="6" w:tplc="10090001" w:tentative="1">
      <w:start w:val="1"/>
      <w:numFmt w:val="bullet"/>
      <w:lvlText w:val=""/>
      <w:lvlJc w:val="left"/>
      <w:pPr>
        <w:ind w:left="5085" w:hanging="360"/>
      </w:pPr>
      <w:rPr>
        <w:rFonts w:hint="default" w:ascii="Symbol" w:hAnsi="Symbol"/>
      </w:rPr>
    </w:lvl>
    <w:lvl w:ilvl="7" w:tplc="10090003" w:tentative="1">
      <w:start w:val="1"/>
      <w:numFmt w:val="bullet"/>
      <w:lvlText w:val="o"/>
      <w:lvlJc w:val="left"/>
      <w:pPr>
        <w:ind w:left="5805" w:hanging="360"/>
      </w:pPr>
      <w:rPr>
        <w:rFonts w:hint="default" w:ascii="Courier New" w:hAnsi="Courier New" w:cs="Courier New"/>
      </w:rPr>
    </w:lvl>
    <w:lvl w:ilvl="8" w:tplc="10090005" w:tentative="1">
      <w:start w:val="1"/>
      <w:numFmt w:val="bullet"/>
      <w:lvlText w:val=""/>
      <w:lvlJc w:val="left"/>
      <w:pPr>
        <w:ind w:left="6525" w:hanging="360"/>
      </w:pPr>
      <w:rPr>
        <w:rFonts w:hint="default" w:ascii="Wingdings" w:hAnsi="Wingdings"/>
      </w:rPr>
    </w:lvl>
  </w:abstractNum>
  <w:abstractNum w:abstractNumId="9" w15:restartNumberingAfterBreak="0">
    <w:nsid w:val="25293F47"/>
    <w:multiLevelType w:val="multilevel"/>
    <w:tmpl w:val="B2AE6B4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 w15:restartNumberingAfterBreak="0">
    <w:nsid w:val="3F24095D"/>
    <w:multiLevelType w:val="hybridMultilevel"/>
    <w:tmpl w:val="C4466D9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41A3490C"/>
    <w:multiLevelType w:val="hybridMultilevel"/>
    <w:tmpl w:val="31B678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445D68B9"/>
    <w:multiLevelType w:val="hybridMultilevel"/>
    <w:tmpl w:val="BE1CA88E"/>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13" w15:restartNumberingAfterBreak="0">
    <w:nsid w:val="450C1818"/>
    <w:multiLevelType w:val="multilevel"/>
    <w:tmpl w:val="238899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E0A2894"/>
    <w:multiLevelType w:val="hybridMultilevel"/>
    <w:tmpl w:val="F0EC4544"/>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15" w15:restartNumberingAfterBreak="0">
    <w:nsid w:val="4FB33AD6"/>
    <w:multiLevelType w:val="multilevel"/>
    <w:tmpl w:val="C332CB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03426B1"/>
    <w:multiLevelType w:val="multilevel"/>
    <w:tmpl w:val="2BD296C4"/>
    <w:lvl w:ilvl="0">
      <w:start w:val="2"/>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 w15:restartNumberingAfterBreak="0">
    <w:nsid w:val="52D1723E"/>
    <w:multiLevelType w:val="multilevel"/>
    <w:tmpl w:val="204C75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54132A90"/>
    <w:multiLevelType w:val="hybridMultilevel"/>
    <w:tmpl w:val="200028B4"/>
    <w:lvl w:ilvl="0" w:tplc="6F627E70">
      <w:start w:val="1"/>
      <w:numFmt w:val="bullet"/>
      <w:lvlText w:val="-"/>
      <w:lvlJc w:val="left"/>
      <w:pPr>
        <w:ind w:left="720" w:hanging="360"/>
      </w:pPr>
      <w:rPr>
        <w:rFonts w:hint="default" w:ascii="Calibri" w:hAnsi="Calibri" w:eastAsiaTheme="minorHAnsi" w:cstheme="minorBidi"/>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19" w15:restartNumberingAfterBreak="0">
    <w:nsid w:val="58E04541"/>
    <w:multiLevelType w:val="multilevel"/>
    <w:tmpl w:val="379495F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0" w15:restartNumberingAfterBreak="0">
    <w:nsid w:val="5933483F"/>
    <w:multiLevelType w:val="multilevel"/>
    <w:tmpl w:val="BBAA136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1" w15:restartNumberingAfterBreak="0">
    <w:nsid w:val="5A7E5CD9"/>
    <w:multiLevelType w:val="multilevel"/>
    <w:tmpl w:val="9284589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2" w15:restartNumberingAfterBreak="0">
    <w:nsid w:val="5BA21079"/>
    <w:multiLevelType w:val="hybridMultilevel"/>
    <w:tmpl w:val="50203A1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62A823A2"/>
    <w:multiLevelType w:val="hybridMultilevel"/>
    <w:tmpl w:val="895C2B62"/>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24" w15:restartNumberingAfterBreak="0">
    <w:nsid w:val="6E224B68"/>
    <w:multiLevelType w:val="hybridMultilevel"/>
    <w:tmpl w:val="63AA0B9C"/>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25" w15:restartNumberingAfterBreak="0">
    <w:nsid w:val="72F5611A"/>
    <w:multiLevelType w:val="multilevel"/>
    <w:tmpl w:val="C5783D4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 w15:restartNumberingAfterBreak="0">
    <w:nsid w:val="743970C4"/>
    <w:multiLevelType w:val="hybridMultilevel"/>
    <w:tmpl w:val="15E44C32"/>
    <w:lvl w:ilvl="0" w:tplc="63C0590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75311F11"/>
    <w:multiLevelType w:val="multilevel"/>
    <w:tmpl w:val="0BCE48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793912188">
    <w:abstractNumId w:val="18"/>
  </w:num>
  <w:num w:numId="2" w16cid:durableId="712922034">
    <w:abstractNumId w:val="22"/>
  </w:num>
  <w:num w:numId="3" w16cid:durableId="961765085">
    <w:abstractNumId w:val="2"/>
  </w:num>
  <w:num w:numId="4" w16cid:durableId="1666318587">
    <w:abstractNumId w:val="11"/>
  </w:num>
  <w:num w:numId="5" w16cid:durableId="1952079865">
    <w:abstractNumId w:val="0"/>
  </w:num>
  <w:num w:numId="6" w16cid:durableId="695082568">
    <w:abstractNumId w:val="10"/>
  </w:num>
  <w:num w:numId="7" w16cid:durableId="522864062">
    <w:abstractNumId w:val="25"/>
  </w:num>
  <w:num w:numId="8" w16cid:durableId="1066225055">
    <w:abstractNumId w:val="16"/>
  </w:num>
  <w:num w:numId="9" w16cid:durableId="1559322469">
    <w:abstractNumId w:val="27"/>
  </w:num>
  <w:num w:numId="10" w16cid:durableId="1267885336">
    <w:abstractNumId w:val="19"/>
  </w:num>
  <w:num w:numId="11" w16cid:durableId="1262567804">
    <w:abstractNumId w:val="13"/>
  </w:num>
  <w:num w:numId="12" w16cid:durableId="1024095730">
    <w:abstractNumId w:val="21"/>
  </w:num>
  <w:num w:numId="13" w16cid:durableId="28187654">
    <w:abstractNumId w:val="15"/>
  </w:num>
  <w:num w:numId="14" w16cid:durableId="1846746156">
    <w:abstractNumId w:val="20"/>
  </w:num>
  <w:num w:numId="15" w16cid:durableId="1782458677">
    <w:abstractNumId w:val="1"/>
  </w:num>
  <w:num w:numId="16" w16cid:durableId="1448770416">
    <w:abstractNumId w:val="7"/>
  </w:num>
  <w:num w:numId="17" w16cid:durableId="1832677771">
    <w:abstractNumId w:val="6"/>
  </w:num>
  <w:num w:numId="18" w16cid:durableId="603154743">
    <w:abstractNumId w:val="9"/>
  </w:num>
  <w:num w:numId="19" w16cid:durableId="1734573466">
    <w:abstractNumId w:val="14"/>
  </w:num>
  <w:num w:numId="20" w16cid:durableId="659626242">
    <w:abstractNumId w:val="23"/>
  </w:num>
  <w:num w:numId="21" w16cid:durableId="109252452">
    <w:abstractNumId w:val="24"/>
  </w:num>
  <w:num w:numId="22" w16cid:durableId="731461370">
    <w:abstractNumId w:val="8"/>
  </w:num>
  <w:num w:numId="23" w16cid:durableId="1546943055">
    <w:abstractNumId w:val="12"/>
  </w:num>
  <w:num w:numId="24" w16cid:durableId="2070884941">
    <w:abstractNumId w:val="5"/>
  </w:num>
  <w:num w:numId="25" w16cid:durableId="964197502">
    <w:abstractNumId w:val="3"/>
  </w:num>
  <w:num w:numId="26" w16cid:durableId="503473580">
    <w:abstractNumId w:val="4"/>
  </w:num>
  <w:num w:numId="27" w16cid:durableId="146017587">
    <w:abstractNumId w:val="17"/>
  </w:num>
  <w:num w:numId="28" w16cid:durableId="92642578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0AF"/>
    <w:rsid w:val="000170A0"/>
    <w:rsid w:val="0005674E"/>
    <w:rsid w:val="000618E3"/>
    <w:rsid w:val="00062F18"/>
    <w:rsid w:val="000637A7"/>
    <w:rsid w:val="00066159"/>
    <w:rsid w:val="00081DEE"/>
    <w:rsid w:val="000840D8"/>
    <w:rsid w:val="0008607A"/>
    <w:rsid w:val="000B20D3"/>
    <w:rsid w:val="000C1518"/>
    <w:rsid w:val="000C42BE"/>
    <w:rsid w:val="000C536E"/>
    <w:rsid w:val="000C68B0"/>
    <w:rsid w:val="000D75B1"/>
    <w:rsid w:val="000E04B0"/>
    <w:rsid w:val="000E1BE6"/>
    <w:rsid w:val="000F5B26"/>
    <w:rsid w:val="000F7AF6"/>
    <w:rsid w:val="0011031A"/>
    <w:rsid w:val="001104D5"/>
    <w:rsid w:val="00120472"/>
    <w:rsid w:val="00133DF1"/>
    <w:rsid w:val="00145566"/>
    <w:rsid w:val="00156352"/>
    <w:rsid w:val="00165C8B"/>
    <w:rsid w:val="00166C14"/>
    <w:rsid w:val="00167D9C"/>
    <w:rsid w:val="0017112F"/>
    <w:rsid w:val="0017535B"/>
    <w:rsid w:val="001759C4"/>
    <w:rsid w:val="001843C1"/>
    <w:rsid w:val="00192B5F"/>
    <w:rsid w:val="001C4CD7"/>
    <w:rsid w:val="001D357D"/>
    <w:rsid w:val="001E2A2D"/>
    <w:rsid w:val="001F1031"/>
    <w:rsid w:val="001F752D"/>
    <w:rsid w:val="0020107A"/>
    <w:rsid w:val="00202711"/>
    <w:rsid w:val="00204B83"/>
    <w:rsid w:val="00205D81"/>
    <w:rsid w:val="00205DB5"/>
    <w:rsid w:val="00207C45"/>
    <w:rsid w:val="0021483E"/>
    <w:rsid w:val="002369BD"/>
    <w:rsid w:val="0024332F"/>
    <w:rsid w:val="00263A4D"/>
    <w:rsid w:val="00266B0F"/>
    <w:rsid w:val="00284AC7"/>
    <w:rsid w:val="0028674C"/>
    <w:rsid w:val="00290F04"/>
    <w:rsid w:val="002A3E0F"/>
    <w:rsid w:val="002B0A0C"/>
    <w:rsid w:val="002B2313"/>
    <w:rsid w:val="002B7945"/>
    <w:rsid w:val="002C3BE9"/>
    <w:rsid w:val="002D3FE1"/>
    <w:rsid w:val="002D4665"/>
    <w:rsid w:val="002E4F38"/>
    <w:rsid w:val="002E7281"/>
    <w:rsid w:val="002F16A0"/>
    <w:rsid w:val="002F2C1E"/>
    <w:rsid w:val="00304578"/>
    <w:rsid w:val="00314928"/>
    <w:rsid w:val="003174D8"/>
    <w:rsid w:val="00322CAE"/>
    <w:rsid w:val="0032481A"/>
    <w:rsid w:val="003275B5"/>
    <w:rsid w:val="00334FDF"/>
    <w:rsid w:val="003378A3"/>
    <w:rsid w:val="003520B0"/>
    <w:rsid w:val="00366126"/>
    <w:rsid w:val="0037309E"/>
    <w:rsid w:val="0037329A"/>
    <w:rsid w:val="0038307A"/>
    <w:rsid w:val="00387A14"/>
    <w:rsid w:val="00391592"/>
    <w:rsid w:val="00391B4E"/>
    <w:rsid w:val="003A233F"/>
    <w:rsid w:val="003A615A"/>
    <w:rsid w:val="003B3F27"/>
    <w:rsid w:val="003C31FC"/>
    <w:rsid w:val="00420D2B"/>
    <w:rsid w:val="004259B8"/>
    <w:rsid w:val="00435889"/>
    <w:rsid w:val="00442637"/>
    <w:rsid w:val="004456C4"/>
    <w:rsid w:val="00450991"/>
    <w:rsid w:val="0045452E"/>
    <w:rsid w:val="004639C5"/>
    <w:rsid w:val="00471AF7"/>
    <w:rsid w:val="00476F99"/>
    <w:rsid w:val="00484620"/>
    <w:rsid w:val="00487C76"/>
    <w:rsid w:val="0049277A"/>
    <w:rsid w:val="004A2572"/>
    <w:rsid w:val="004A50F1"/>
    <w:rsid w:val="004A66EC"/>
    <w:rsid w:val="004A6ECD"/>
    <w:rsid w:val="004B4145"/>
    <w:rsid w:val="004B60B9"/>
    <w:rsid w:val="004C6A39"/>
    <w:rsid w:val="004D267E"/>
    <w:rsid w:val="004D273F"/>
    <w:rsid w:val="004E2EE7"/>
    <w:rsid w:val="004E6819"/>
    <w:rsid w:val="004E785E"/>
    <w:rsid w:val="004F0951"/>
    <w:rsid w:val="004F2FD4"/>
    <w:rsid w:val="004F5FB3"/>
    <w:rsid w:val="00505D34"/>
    <w:rsid w:val="00507067"/>
    <w:rsid w:val="005137DE"/>
    <w:rsid w:val="005270F7"/>
    <w:rsid w:val="00533F91"/>
    <w:rsid w:val="00542BAF"/>
    <w:rsid w:val="005533CA"/>
    <w:rsid w:val="005565CD"/>
    <w:rsid w:val="0055686B"/>
    <w:rsid w:val="00565F24"/>
    <w:rsid w:val="00567ED4"/>
    <w:rsid w:val="0057001A"/>
    <w:rsid w:val="0057114A"/>
    <w:rsid w:val="00582D7C"/>
    <w:rsid w:val="005900EC"/>
    <w:rsid w:val="005A29AF"/>
    <w:rsid w:val="005A2DC6"/>
    <w:rsid w:val="005C2A06"/>
    <w:rsid w:val="005C322F"/>
    <w:rsid w:val="005C78AA"/>
    <w:rsid w:val="005E191D"/>
    <w:rsid w:val="005E294B"/>
    <w:rsid w:val="005E2DC0"/>
    <w:rsid w:val="005E6B35"/>
    <w:rsid w:val="00602E46"/>
    <w:rsid w:val="006031B6"/>
    <w:rsid w:val="00604669"/>
    <w:rsid w:val="00611B55"/>
    <w:rsid w:val="00623970"/>
    <w:rsid w:val="0063087B"/>
    <w:rsid w:val="00637CE0"/>
    <w:rsid w:val="006450AF"/>
    <w:rsid w:val="0065091B"/>
    <w:rsid w:val="00662D1A"/>
    <w:rsid w:val="00666261"/>
    <w:rsid w:val="00671B1C"/>
    <w:rsid w:val="00676F3A"/>
    <w:rsid w:val="006821B4"/>
    <w:rsid w:val="0069209C"/>
    <w:rsid w:val="006938A3"/>
    <w:rsid w:val="0069411C"/>
    <w:rsid w:val="006B27DA"/>
    <w:rsid w:val="006B6909"/>
    <w:rsid w:val="006B6CFD"/>
    <w:rsid w:val="006C70AF"/>
    <w:rsid w:val="006D3C3D"/>
    <w:rsid w:val="006E0693"/>
    <w:rsid w:val="006F001F"/>
    <w:rsid w:val="006F170D"/>
    <w:rsid w:val="0072132B"/>
    <w:rsid w:val="00731D66"/>
    <w:rsid w:val="00741C81"/>
    <w:rsid w:val="0074468D"/>
    <w:rsid w:val="0074572C"/>
    <w:rsid w:val="007556D6"/>
    <w:rsid w:val="007558EA"/>
    <w:rsid w:val="007708EA"/>
    <w:rsid w:val="0077298A"/>
    <w:rsid w:val="00773C2C"/>
    <w:rsid w:val="00780C07"/>
    <w:rsid w:val="00780C62"/>
    <w:rsid w:val="00783400"/>
    <w:rsid w:val="00786377"/>
    <w:rsid w:val="00791344"/>
    <w:rsid w:val="007A2627"/>
    <w:rsid w:val="007C1746"/>
    <w:rsid w:val="007E5352"/>
    <w:rsid w:val="007F26DB"/>
    <w:rsid w:val="007F4BBE"/>
    <w:rsid w:val="007F681D"/>
    <w:rsid w:val="0080722C"/>
    <w:rsid w:val="00812039"/>
    <w:rsid w:val="00824BBB"/>
    <w:rsid w:val="008258DA"/>
    <w:rsid w:val="00826D28"/>
    <w:rsid w:val="008406A7"/>
    <w:rsid w:val="00851C41"/>
    <w:rsid w:val="008534C3"/>
    <w:rsid w:val="008632C2"/>
    <w:rsid w:val="008659C4"/>
    <w:rsid w:val="00870E4C"/>
    <w:rsid w:val="00882635"/>
    <w:rsid w:val="00887AC3"/>
    <w:rsid w:val="00890218"/>
    <w:rsid w:val="00891C6C"/>
    <w:rsid w:val="0089456C"/>
    <w:rsid w:val="00897184"/>
    <w:rsid w:val="008A4D76"/>
    <w:rsid w:val="008A72A6"/>
    <w:rsid w:val="008B2221"/>
    <w:rsid w:val="008B2D37"/>
    <w:rsid w:val="008B2DC3"/>
    <w:rsid w:val="008B5ED0"/>
    <w:rsid w:val="008C0809"/>
    <w:rsid w:val="008D0536"/>
    <w:rsid w:val="008D4145"/>
    <w:rsid w:val="008D4EA9"/>
    <w:rsid w:val="008E108E"/>
    <w:rsid w:val="008E59EF"/>
    <w:rsid w:val="00900377"/>
    <w:rsid w:val="0090486E"/>
    <w:rsid w:val="00907034"/>
    <w:rsid w:val="00915A93"/>
    <w:rsid w:val="0091673D"/>
    <w:rsid w:val="009169C3"/>
    <w:rsid w:val="009217CA"/>
    <w:rsid w:val="009339A8"/>
    <w:rsid w:val="00933DBE"/>
    <w:rsid w:val="00934ADD"/>
    <w:rsid w:val="00937F45"/>
    <w:rsid w:val="009416B1"/>
    <w:rsid w:val="00950C9C"/>
    <w:rsid w:val="00957795"/>
    <w:rsid w:val="00960132"/>
    <w:rsid w:val="009625C6"/>
    <w:rsid w:val="00970652"/>
    <w:rsid w:val="0097559D"/>
    <w:rsid w:val="0098644C"/>
    <w:rsid w:val="009875CC"/>
    <w:rsid w:val="009A12DE"/>
    <w:rsid w:val="009A2144"/>
    <w:rsid w:val="009B1D52"/>
    <w:rsid w:val="009B21FB"/>
    <w:rsid w:val="009B2F3D"/>
    <w:rsid w:val="009B7869"/>
    <w:rsid w:val="009C1D7F"/>
    <w:rsid w:val="009E0E6A"/>
    <w:rsid w:val="009F6054"/>
    <w:rsid w:val="009F6F88"/>
    <w:rsid w:val="009F7140"/>
    <w:rsid w:val="009F7C22"/>
    <w:rsid w:val="00A05AFB"/>
    <w:rsid w:val="00A06431"/>
    <w:rsid w:val="00A066BA"/>
    <w:rsid w:val="00A07EE8"/>
    <w:rsid w:val="00A243FD"/>
    <w:rsid w:val="00A34D1A"/>
    <w:rsid w:val="00A354D2"/>
    <w:rsid w:val="00A53F2B"/>
    <w:rsid w:val="00A565A8"/>
    <w:rsid w:val="00A6071D"/>
    <w:rsid w:val="00A66A71"/>
    <w:rsid w:val="00A7413E"/>
    <w:rsid w:val="00A74A29"/>
    <w:rsid w:val="00A82E64"/>
    <w:rsid w:val="00A85C4B"/>
    <w:rsid w:val="00A87601"/>
    <w:rsid w:val="00A96697"/>
    <w:rsid w:val="00AA4EAD"/>
    <w:rsid w:val="00AB6535"/>
    <w:rsid w:val="00AC247A"/>
    <w:rsid w:val="00AE2287"/>
    <w:rsid w:val="00AE4FD3"/>
    <w:rsid w:val="00B10313"/>
    <w:rsid w:val="00B149DD"/>
    <w:rsid w:val="00B203B3"/>
    <w:rsid w:val="00B25589"/>
    <w:rsid w:val="00B34CC6"/>
    <w:rsid w:val="00B3759C"/>
    <w:rsid w:val="00B4369C"/>
    <w:rsid w:val="00B474CC"/>
    <w:rsid w:val="00B47C16"/>
    <w:rsid w:val="00B50DF9"/>
    <w:rsid w:val="00B54FF3"/>
    <w:rsid w:val="00B5B5AC"/>
    <w:rsid w:val="00B7110D"/>
    <w:rsid w:val="00B74581"/>
    <w:rsid w:val="00B83F4E"/>
    <w:rsid w:val="00B86468"/>
    <w:rsid w:val="00B874B4"/>
    <w:rsid w:val="00B90343"/>
    <w:rsid w:val="00B93123"/>
    <w:rsid w:val="00BA34B6"/>
    <w:rsid w:val="00BB0750"/>
    <w:rsid w:val="00BB0F7E"/>
    <w:rsid w:val="00BB138E"/>
    <w:rsid w:val="00BB7E27"/>
    <w:rsid w:val="00BC0985"/>
    <w:rsid w:val="00BC1EBA"/>
    <w:rsid w:val="00BC7A23"/>
    <w:rsid w:val="00BF0186"/>
    <w:rsid w:val="00C008E9"/>
    <w:rsid w:val="00C01963"/>
    <w:rsid w:val="00C0233F"/>
    <w:rsid w:val="00C0406B"/>
    <w:rsid w:val="00C05457"/>
    <w:rsid w:val="00C11B82"/>
    <w:rsid w:val="00C163A4"/>
    <w:rsid w:val="00C434F6"/>
    <w:rsid w:val="00C44162"/>
    <w:rsid w:val="00C50954"/>
    <w:rsid w:val="00C51180"/>
    <w:rsid w:val="00C51238"/>
    <w:rsid w:val="00C65992"/>
    <w:rsid w:val="00C65B3B"/>
    <w:rsid w:val="00C7049E"/>
    <w:rsid w:val="00C73AE2"/>
    <w:rsid w:val="00C73B0E"/>
    <w:rsid w:val="00C7546B"/>
    <w:rsid w:val="00C75902"/>
    <w:rsid w:val="00C775EC"/>
    <w:rsid w:val="00C87489"/>
    <w:rsid w:val="00C9225E"/>
    <w:rsid w:val="00CA0AA4"/>
    <w:rsid w:val="00CA4BDB"/>
    <w:rsid w:val="00CA69BB"/>
    <w:rsid w:val="00CB432D"/>
    <w:rsid w:val="00CC38E7"/>
    <w:rsid w:val="00CE4FD4"/>
    <w:rsid w:val="00CE6278"/>
    <w:rsid w:val="00D021B7"/>
    <w:rsid w:val="00D04D3B"/>
    <w:rsid w:val="00D05417"/>
    <w:rsid w:val="00D14AF8"/>
    <w:rsid w:val="00D235AE"/>
    <w:rsid w:val="00D25C12"/>
    <w:rsid w:val="00D26D4E"/>
    <w:rsid w:val="00D27CAE"/>
    <w:rsid w:val="00D31409"/>
    <w:rsid w:val="00D33659"/>
    <w:rsid w:val="00D40C0D"/>
    <w:rsid w:val="00D5325E"/>
    <w:rsid w:val="00D5448D"/>
    <w:rsid w:val="00D56EE3"/>
    <w:rsid w:val="00D66DCD"/>
    <w:rsid w:val="00D70364"/>
    <w:rsid w:val="00D704B5"/>
    <w:rsid w:val="00D710FE"/>
    <w:rsid w:val="00D72D84"/>
    <w:rsid w:val="00D74893"/>
    <w:rsid w:val="00D766D6"/>
    <w:rsid w:val="00D80EDC"/>
    <w:rsid w:val="00D8190C"/>
    <w:rsid w:val="00DA166B"/>
    <w:rsid w:val="00DA2F05"/>
    <w:rsid w:val="00DA364C"/>
    <w:rsid w:val="00DA4BC0"/>
    <w:rsid w:val="00DB0F32"/>
    <w:rsid w:val="00DB469F"/>
    <w:rsid w:val="00DD0E95"/>
    <w:rsid w:val="00DD4FF4"/>
    <w:rsid w:val="00DE08B0"/>
    <w:rsid w:val="00DE2E26"/>
    <w:rsid w:val="00DE499F"/>
    <w:rsid w:val="00DE5D16"/>
    <w:rsid w:val="00DE67A2"/>
    <w:rsid w:val="00E02EC4"/>
    <w:rsid w:val="00E05D8A"/>
    <w:rsid w:val="00E07B79"/>
    <w:rsid w:val="00E105A4"/>
    <w:rsid w:val="00E1146F"/>
    <w:rsid w:val="00E259B2"/>
    <w:rsid w:val="00E319C2"/>
    <w:rsid w:val="00E32ABF"/>
    <w:rsid w:val="00E45EF2"/>
    <w:rsid w:val="00E54212"/>
    <w:rsid w:val="00E64166"/>
    <w:rsid w:val="00E70D96"/>
    <w:rsid w:val="00E751C5"/>
    <w:rsid w:val="00E91C98"/>
    <w:rsid w:val="00E96D8E"/>
    <w:rsid w:val="00EA1004"/>
    <w:rsid w:val="00EB1FCC"/>
    <w:rsid w:val="00EB7F40"/>
    <w:rsid w:val="00EC4F43"/>
    <w:rsid w:val="00EC53C6"/>
    <w:rsid w:val="00ED0FC4"/>
    <w:rsid w:val="00ED3140"/>
    <w:rsid w:val="00ED3F4D"/>
    <w:rsid w:val="00EE5D1F"/>
    <w:rsid w:val="00EF055E"/>
    <w:rsid w:val="00EF1CEB"/>
    <w:rsid w:val="00F018EB"/>
    <w:rsid w:val="00F04862"/>
    <w:rsid w:val="00F12F49"/>
    <w:rsid w:val="00F169DE"/>
    <w:rsid w:val="00F26284"/>
    <w:rsid w:val="00F31E27"/>
    <w:rsid w:val="00F33712"/>
    <w:rsid w:val="00F34209"/>
    <w:rsid w:val="00F515EC"/>
    <w:rsid w:val="00F574C2"/>
    <w:rsid w:val="00F6085E"/>
    <w:rsid w:val="00F65510"/>
    <w:rsid w:val="00F655E0"/>
    <w:rsid w:val="00F75463"/>
    <w:rsid w:val="00F9632C"/>
    <w:rsid w:val="00F96EE2"/>
    <w:rsid w:val="00FA3534"/>
    <w:rsid w:val="00FA46EA"/>
    <w:rsid w:val="00FB56CF"/>
    <w:rsid w:val="00FB7064"/>
    <w:rsid w:val="00FC7C06"/>
    <w:rsid w:val="00FD49AA"/>
    <w:rsid w:val="00FE3A27"/>
    <w:rsid w:val="00FE4656"/>
    <w:rsid w:val="00FE4C40"/>
    <w:rsid w:val="00FE7824"/>
    <w:rsid w:val="00FF4644"/>
    <w:rsid w:val="01B1C1AC"/>
    <w:rsid w:val="03BF77CA"/>
    <w:rsid w:val="04B51107"/>
    <w:rsid w:val="04B9A0E6"/>
    <w:rsid w:val="0618908A"/>
    <w:rsid w:val="0757A056"/>
    <w:rsid w:val="07A364A0"/>
    <w:rsid w:val="089ADAD1"/>
    <w:rsid w:val="08E8E238"/>
    <w:rsid w:val="0992F907"/>
    <w:rsid w:val="09C1D606"/>
    <w:rsid w:val="0A568D47"/>
    <w:rsid w:val="0AA20918"/>
    <w:rsid w:val="0BE91D95"/>
    <w:rsid w:val="0C2C74B1"/>
    <w:rsid w:val="0CC76724"/>
    <w:rsid w:val="0D3F083B"/>
    <w:rsid w:val="0D6839D0"/>
    <w:rsid w:val="0E28C1DD"/>
    <w:rsid w:val="0E510766"/>
    <w:rsid w:val="0E9A7B09"/>
    <w:rsid w:val="0EA18428"/>
    <w:rsid w:val="0F26A79C"/>
    <w:rsid w:val="0FE258C9"/>
    <w:rsid w:val="107EB05D"/>
    <w:rsid w:val="10BEE9B2"/>
    <w:rsid w:val="12F73DCE"/>
    <w:rsid w:val="132D03C9"/>
    <w:rsid w:val="144CD95A"/>
    <w:rsid w:val="14EA1D7C"/>
    <w:rsid w:val="153DE734"/>
    <w:rsid w:val="162DD61B"/>
    <w:rsid w:val="16C70917"/>
    <w:rsid w:val="16E73750"/>
    <w:rsid w:val="16F38A8C"/>
    <w:rsid w:val="17C11D83"/>
    <w:rsid w:val="192E0659"/>
    <w:rsid w:val="19EC2A50"/>
    <w:rsid w:val="1A5BA615"/>
    <w:rsid w:val="1B4370B3"/>
    <w:rsid w:val="1D72FB9D"/>
    <w:rsid w:val="1ECE4FAA"/>
    <w:rsid w:val="1EEEBEB8"/>
    <w:rsid w:val="210D3A98"/>
    <w:rsid w:val="216D72A0"/>
    <w:rsid w:val="21FFC51B"/>
    <w:rsid w:val="2235CBB4"/>
    <w:rsid w:val="22910424"/>
    <w:rsid w:val="22AE1B92"/>
    <w:rsid w:val="230441C2"/>
    <w:rsid w:val="23573BF9"/>
    <w:rsid w:val="23F1B657"/>
    <w:rsid w:val="24C4008A"/>
    <w:rsid w:val="250BCC23"/>
    <w:rsid w:val="2592E4EC"/>
    <w:rsid w:val="25C3B54C"/>
    <w:rsid w:val="2655C934"/>
    <w:rsid w:val="266FAB9D"/>
    <w:rsid w:val="26DD904E"/>
    <w:rsid w:val="2751ED32"/>
    <w:rsid w:val="27E338CA"/>
    <w:rsid w:val="2828AF9D"/>
    <w:rsid w:val="2917EDFF"/>
    <w:rsid w:val="2958D1B2"/>
    <w:rsid w:val="2A37539F"/>
    <w:rsid w:val="2AC405BA"/>
    <w:rsid w:val="2BD6B507"/>
    <w:rsid w:val="2CAD67F5"/>
    <w:rsid w:val="2D56E4EF"/>
    <w:rsid w:val="2EA76E2A"/>
    <w:rsid w:val="2EBCA29C"/>
    <w:rsid w:val="2FE93E36"/>
    <w:rsid w:val="30C6EC6D"/>
    <w:rsid w:val="30FA331E"/>
    <w:rsid w:val="31EEBB10"/>
    <w:rsid w:val="31F32DAA"/>
    <w:rsid w:val="32162746"/>
    <w:rsid w:val="3282C438"/>
    <w:rsid w:val="341F767E"/>
    <w:rsid w:val="34A885C3"/>
    <w:rsid w:val="362DE85C"/>
    <w:rsid w:val="3634E926"/>
    <w:rsid w:val="371F2BC9"/>
    <w:rsid w:val="37FCD633"/>
    <w:rsid w:val="37FFC8CD"/>
    <w:rsid w:val="386FCC08"/>
    <w:rsid w:val="3894E000"/>
    <w:rsid w:val="38ABE3E6"/>
    <w:rsid w:val="38CFECDC"/>
    <w:rsid w:val="39486289"/>
    <w:rsid w:val="3B5F66D4"/>
    <w:rsid w:val="3F5C4197"/>
    <w:rsid w:val="406B3DC6"/>
    <w:rsid w:val="406C158D"/>
    <w:rsid w:val="41490909"/>
    <w:rsid w:val="42C9BF66"/>
    <w:rsid w:val="468BD45A"/>
    <w:rsid w:val="4692DFED"/>
    <w:rsid w:val="475CE8E9"/>
    <w:rsid w:val="47B6DA0A"/>
    <w:rsid w:val="48483701"/>
    <w:rsid w:val="4A2DAEC2"/>
    <w:rsid w:val="4AD4FCF3"/>
    <w:rsid w:val="4BCE271D"/>
    <w:rsid w:val="4C0A17C6"/>
    <w:rsid w:val="4C15F7B8"/>
    <w:rsid w:val="4C652A1D"/>
    <w:rsid w:val="4D25699D"/>
    <w:rsid w:val="4DFF453D"/>
    <w:rsid w:val="4E1446DC"/>
    <w:rsid w:val="4EC852F4"/>
    <w:rsid w:val="4EF1E49F"/>
    <w:rsid w:val="5047E7F3"/>
    <w:rsid w:val="50A91CD4"/>
    <w:rsid w:val="50C63419"/>
    <w:rsid w:val="50E937F9"/>
    <w:rsid w:val="5167EA7B"/>
    <w:rsid w:val="519518B4"/>
    <w:rsid w:val="523FBFA3"/>
    <w:rsid w:val="52A15930"/>
    <w:rsid w:val="539CE858"/>
    <w:rsid w:val="554DDEA8"/>
    <w:rsid w:val="55619B54"/>
    <w:rsid w:val="557BFF29"/>
    <w:rsid w:val="5602B3E0"/>
    <w:rsid w:val="56926665"/>
    <w:rsid w:val="571873B6"/>
    <w:rsid w:val="586C28F1"/>
    <w:rsid w:val="59479AE5"/>
    <w:rsid w:val="5A4F0D29"/>
    <w:rsid w:val="5A795273"/>
    <w:rsid w:val="5B36FD9B"/>
    <w:rsid w:val="5B7A6946"/>
    <w:rsid w:val="5CC3B8E3"/>
    <w:rsid w:val="5CD6BD71"/>
    <w:rsid w:val="5DC83D24"/>
    <w:rsid w:val="5DE80106"/>
    <w:rsid w:val="5DF0CE8D"/>
    <w:rsid w:val="5E61391F"/>
    <w:rsid w:val="5EB1F3EF"/>
    <w:rsid w:val="5F1BA6AB"/>
    <w:rsid w:val="6092AE64"/>
    <w:rsid w:val="622927CA"/>
    <w:rsid w:val="6358735A"/>
    <w:rsid w:val="638CDA77"/>
    <w:rsid w:val="6448026C"/>
    <w:rsid w:val="65917D27"/>
    <w:rsid w:val="66393CEB"/>
    <w:rsid w:val="66B43BFC"/>
    <w:rsid w:val="67E03C22"/>
    <w:rsid w:val="686E69AA"/>
    <w:rsid w:val="698F2AA8"/>
    <w:rsid w:val="699DC5F4"/>
    <w:rsid w:val="6B3574F4"/>
    <w:rsid w:val="6CD8F82F"/>
    <w:rsid w:val="6D920FC2"/>
    <w:rsid w:val="6DFB70D1"/>
    <w:rsid w:val="6F5F7663"/>
    <w:rsid w:val="6FE89259"/>
    <w:rsid w:val="6FF66A30"/>
    <w:rsid w:val="726D7A29"/>
    <w:rsid w:val="7494B23D"/>
    <w:rsid w:val="765CE7A5"/>
    <w:rsid w:val="766C8E66"/>
    <w:rsid w:val="76776044"/>
    <w:rsid w:val="76D6E560"/>
    <w:rsid w:val="7865F581"/>
    <w:rsid w:val="78670BC1"/>
    <w:rsid w:val="79512229"/>
    <w:rsid w:val="7A89AFF0"/>
    <w:rsid w:val="7C5CF0DA"/>
    <w:rsid w:val="7D7940B9"/>
    <w:rsid w:val="7DDEAE9C"/>
    <w:rsid w:val="7E06E0FB"/>
    <w:rsid w:val="7E06E3B1"/>
    <w:rsid w:val="7E0750A8"/>
    <w:rsid w:val="7EC55AA9"/>
    <w:rsid w:val="7F1B050B"/>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8311F"/>
  <w15:docId w15:val="{A59CCB66-E224-4EAD-878E-40C067A4C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C70A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0406B"/>
    <w:pPr>
      <w:ind w:left="720"/>
      <w:contextualSpacing/>
    </w:pPr>
  </w:style>
  <w:style w:type="paragraph" w:styleId="BalloonText">
    <w:name w:val="Balloon Text"/>
    <w:basedOn w:val="Normal"/>
    <w:link w:val="BalloonTextChar"/>
    <w:uiPriority w:val="99"/>
    <w:semiHidden/>
    <w:unhideWhenUsed/>
    <w:rsid w:val="001E2A2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E2A2D"/>
    <w:rPr>
      <w:rFonts w:ascii="Tahoma" w:hAnsi="Tahoma" w:cs="Tahoma"/>
      <w:sz w:val="16"/>
      <w:szCs w:val="16"/>
    </w:rPr>
  </w:style>
  <w:style w:type="paragraph" w:styleId="Header">
    <w:name w:val="header"/>
    <w:basedOn w:val="Normal"/>
    <w:link w:val="HeaderChar"/>
    <w:uiPriority w:val="99"/>
    <w:unhideWhenUsed/>
    <w:rsid w:val="00BA34B6"/>
    <w:pPr>
      <w:tabs>
        <w:tab w:val="center" w:pos="4680"/>
        <w:tab w:val="right" w:pos="9360"/>
      </w:tabs>
      <w:spacing w:after="0" w:line="240" w:lineRule="auto"/>
    </w:pPr>
  </w:style>
  <w:style w:type="character" w:styleId="HeaderChar" w:customStyle="1">
    <w:name w:val="Header Char"/>
    <w:basedOn w:val="DefaultParagraphFont"/>
    <w:link w:val="Header"/>
    <w:uiPriority w:val="99"/>
    <w:rsid w:val="00BA34B6"/>
  </w:style>
  <w:style w:type="paragraph" w:styleId="Footer">
    <w:name w:val="footer"/>
    <w:basedOn w:val="Normal"/>
    <w:link w:val="FooterChar"/>
    <w:uiPriority w:val="99"/>
    <w:unhideWhenUsed/>
    <w:rsid w:val="00BA34B6"/>
    <w:pPr>
      <w:tabs>
        <w:tab w:val="center" w:pos="4680"/>
        <w:tab w:val="right" w:pos="9360"/>
      </w:tabs>
      <w:spacing w:after="0" w:line="240" w:lineRule="auto"/>
    </w:pPr>
  </w:style>
  <w:style w:type="character" w:styleId="FooterChar" w:customStyle="1">
    <w:name w:val="Footer Char"/>
    <w:basedOn w:val="DefaultParagraphFont"/>
    <w:link w:val="Footer"/>
    <w:uiPriority w:val="99"/>
    <w:rsid w:val="00BA34B6"/>
  </w:style>
  <w:style w:type="character" w:styleId="CommentReference">
    <w:name w:val="annotation reference"/>
    <w:basedOn w:val="DefaultParagraphFont"/>
    <w:uiPriority w:val="99"/>
    <w:semiHidden/>
    <w:unhideWhenUsed/>
    <w:rsid w:val="00ED0FC4"/>
    <w:rPr>
      <w:sz w:val="16"/>
      <w:szCs w:val="16"/>
    </w:rPr>
  </w:style>
  <w:style w:type="paragraph" w:styleId="CommentText">
    <w:name w:val="annotation text"/>
    <w:basedOn w:val="Normal"/>
    <w:link w:val="CommentTextChar"/>
    <w:uiPriority w:val="99"/>
    <w:unhideWhenUsed/>
    <w:rsid w:val="00ED0FC4"/>
    <w:pPr>
      <w:spacing w:line="240" w:lineRule="auto"/>
    </w:pPr>
    <w:rPr>
      <w:sz w:val="20"/>
      <w:szCs w:val="20"/>
    </w:rPr>
  </w:style>
  <w:style w:type="character" w:styleId="CommentTextChar" w:customStyle="1">
    <w:name w:val="Comment Text Char"/>
    <w:basedOn w:val="DefaultParagraphFont"/>
    <w:link w:val="CommentText"/>
    <w:uiPriority w:val="99"/>
    <w:rsid w:val="00ED0FC4"/>
    <w:rPr>
      <w:sz w:val="20"/>
      <w:szCs w:val="20"/>
    </w:rPr>
  </w:style>
  <w:style w:type="paragraph" w:styleId="CommentSubject">
    <w:name w:val="annotation subject"/>
    <w:basedOn w:val="CommentText"/>
    <w:next w:val="CommentText"/>
    <w:link w:val="CommentSubjectChar"/>
    <w:uiPriority w:val="99"/>
    <w:semiHidden/>
    <w:unhideWhenUsed/>
    <w:rsid w:val="00ED0FC4"/>
    <w:rPr>
      <w:b/>
      <w:bCs/>
    </w:rPr>
  </w:style>
  <w:style w:type="character" w:styleId="CommentSubjectChar" w:customStyle="1">
    <w:name w:val="Comment Subject Char"/>
    <w:basedOn w:val="CommentTextChar"/>
    <w:link w:val="CommentSubject"/>
    <w:uiPriority w:val="99"/>
    <w:semiHidden/>
    <w:rsid w:val="00ED0FC4"/>
    <w:rPr>
      <w:b/>
      <w:bCs/>
      <w:sz w:val="20"/>
      <w:szCs w:val="20"/>
    </w:rPr>
  </w:style>
  <w:style w:type="paragraph" w:styleId="NormalWeb">
    <w:name w:val="Normal (Web)"/>
    <w:basedOn w:val="Normal"/>
    <w:uiPriority w:val="99"/>
    <w:semiHidden/>
    <w:unhideWhenUsed/>
    <w:rsid w:val="006821B4"/>
    <w:pPr>
      <w:spacing w:after="0" w:line="240" w:lineRule="auto"/>
    </w:pPr>
    <w:rPr>
      <w:rFonts w:ascii="Times New Roman" w:hAnsi="Times New Roman" w:cs="Times New Roman"/>
      <w:sz w:val="24"/>
      <w:szCs w:val="24"/>
      <w:lang w:eastAsia="en-CA"/>
    </w:rPr>
  </w:style>
  <w:style w:type="paragraph" w:styleId="paragraph" w:customStyle="1">
    <w:name w:val="paragraph"/>
    <w:basedOn w:val="Normal"/>
    <w:rsid w:val="00B86468"/>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eop" w:customStyle="1">
    <w:name w:val="eop"/>
    <w:basedOn w:val="DefaultParagraphFont"/>
    <w:rsid w:val="00B86468"/>
  </w:style>
  <w:style w:type="character" w:styleId="normaltextrun" w:customStyle="1">
    <w:name w:val="normaltextrun"/>
    <w:basedOn w:val="DefaultParagraphFont"/>
    <w:rsid w:val="00B86468"/>
  </w:style>
  <w:style w:type="character" w:styleId="superscript" w:customStyle="1">
    <w:name w:val="superscript"/>
    <w:basedOn w:val="DefaultParagraphFont"/>
    <w:rsid w:val="00A96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441903">
      <w:bodyDiv w:val="1"/>
      <w:marLeft w:val="0"/>
      <w:marRight w:val="0"/>
      <w:marTop w:val="0"/>
      <w:marBottom w:val="0"/>
      <w:divBdr>
        <w:top w:val="none" w:sz="0" w:space="0" w:color="auto"/>
        <w:left w:val="none" w:sz="0" w:space="0" w:color="auto"/>
        <w:bottom w:val="none" w:sz="0" w:space="0" w:color="auto"/>
        <w:right w:val="none" w:sz="0" w:space="0" w:color="auto"/>
      </w:divBdr>
      <w:divsChild>
        <w:div w:id="466555644">
          <w:marLeft w:val="0"/>
          <w:marRight w:val="0"/>
          <w:marTop w:val="0"/>
          <w:marBottom w:val="0"/>
          <w:divBdr>
            <w:top w:val="none" w:sz="0" w:space="0" w:color="auto"/>
            <w:left w:val="none" w:sz="0" w:space="0" w:color="auto"/>
            <w:bottom w:val="none" w:sz="0" w:space="0" w:color="auto"/>
            <w:right w:val="none" w:sz="0" w:space="0" w:color="auto"/>
          </w:divBdr>
          <w:divsChild>
            <w:div w:id="961887466">
              <w:marLeft w:val="0"/>
              <w:marRight w:val="0"/>
              <w:marTop w:val="0"/>
              <w:marBottom w:val="0"/>
              <w:divBdr>
                <w:top w:val="none" w:sz="0" w:space="0" w:color="auto"/>
                <w:left w:val="none" w:sz="0" w:space="0" w:color="auto"/>
                <w:bottom w:val="none" w:sz="0" w:space="0" w:color="auto"/>
                <w:right w:val="none" w:sz="0" w:space="0" w:color="auto"/>
              </w:divBdr>
            </w:div>
            <w:div w:id="1917468586">
              <w:marLeft w:val="0"/>
              <w:marRight w:val="0"/>
              <w:marTop w:val="0"/>
              <w:marBottom w:val="0"/>
              <w:divBdr>
                <w:top w:val="none" w:sz="0" w:space="0" w:color="auto"/>
                <w:left w:val="none" w:sz="0" w:space="0" w:color="auto"/>
                <w:bottom w:val="none" w:sz="0" w:space="0" w:color="auto"/>
                <w:right w:val="none" w:sz="0" w:space="0" w:color="auto"/>
              </w:divBdr>
            </w:div>
            <w:div w:id="2052224993">
              <w:marLeft w:val="0"/>
              <w:marRight w:val="0"/>
              <w:marTop w:val="0"/>
              <w:marBottom w:val="0"/>
              <w:divBdr>
                <w:top w:val="none" w:sz="0" w:space="0" w:color="auto"/>
                <w:left w:val="none" w:sz="0" w:space="0" w:color="auto"/>
                <w:bottom w:val="none" w:sz="0" w:space="0" w:color="auto"/>
                <w:right w:val="none" w:sz="0" w:space="0" w:color="auto"/>
              </w:divBdr>
            </w:div>
            <w:div w:id="792288192">
              <w:marLeft w:val="0"/>
              <w:marRight w:val="0"/>
              <w:marTop w:val="0"/>
              <w:marBottom w:val="0"/>
              <w:divBdr>
                <w:top w:val="none" w:sz="0" w:space="0" w:color="auto"/>
                <w:left w:val="none" w:sz="0" w:space="0" w:color="auto"/>
                <w:bottom w:val="none" w:sz="0" w:space="0" w:color="auto"/>
                <w:right w:val="none" w:sz="0" w:space="0" w:color="auto"/>
              </w:divBdr>
            </w:div>
            <w:div w:id="1711495430">
              <w:marLeft w:val="0"/>
              <w:marRight w:val="0"/>
              <w:marTop w:val="0"/>
              <w:marBottom w:val="0"/>
              <w:divBdr>
                <w:top w:val="none" w:sz="0" w:space="0" w:color="auto"/>
                <w:left w:val="none" w:sz="0" w:space="0" w:color="auto"/>
                <w:bottom w:val="none" w:sz="0" w:space="0" w:color="auto"/>
                <w:right w:val="none" w:sz="0" w:space="0" w:color="auto"/>
              </w:divBdr>
            </w:div>
            <w:div w:id="668679239">
              <w:marLeft w:val="0"/>
              <w:marRight w:val="0"/>
              <w:marTop w:val="0"/>
              <w:marBottom w:val="0"/>
              <w:divBdr>
                <w:top w:val="none" w:sz="0" w:space="0" w:color="auto"/>
                <w:left w:val="none" w:sz="0" w:space="0" w:color="auto"/>
                <w:bottom w:val="none" w:sz="0" w:space="0" w:color="auto"/>
                <w:right w:val="none" w:sz="0" w:space="0" w:color="auto"/>
              </w:divBdr>
            </w:div>
          </w:divsChild>
        </w:div>
        <w:div w:id="1766147736">
          <w:marLeft w:val="0"/>
          <w:marRight w:val="0"/>
          <w:marTop w:val="0"/>
          <w:marBottom w:val="0"/>
          <w:divBdr>
            <w:top w:val="none" w:sz="0" w:space="0" w:color="auto"/>
            <w:left w:val="none" w:sz="0" w:space="0" w:color="auto"/>
            <w:bottom w:val="none" w:sz="0" w:space="0" w:color="auto"/>
            <w:right w:val="none" w:sz="0" w:space="0" w:color="auto"/>
          </w:divBdr>
          <w:divsChild>
            <w:div w:id="1447505876">
              <w:marLeft w:val="-75"/>
              <w:marRight w:val="0"/>
              <w:marTop w:val="30"/>
              <w:marBottom w:val="30"/>
              <w:divBdr>
                <w:top w:val="none" w:sz="0" w:space="0" w:color="auto"/>
                <w:left w:val="none" w:sz="0" w:space="0" w:color="auto"/>
                <w:bottom w:val="none" w:sz="0" w:space="0" w:color="auto"/>
                <w:right w:val="none" w:sz="0" w:space="0" w:color="auto"/>
              </w:divBdr>
              <w:divsChild>
                <w:div w:id="205070041">
                  <w:marLeft w:val="0"/>
                  <w:marRight w:val="0"/>
                  <w:marTop w:val="0"/>
                  <w:marBottom w:val="0"/>
                  <w:divBdr>
                    <w:top w:val="none" w:sz="0" w:space="0" w:color="auto"/>
                    <w:left w:val="none" w:sz="0" w:space="0" w:color="auto"/>
                    <w:bottom w:val="none" w:sz="0" w:space="0" w:color="auto"/>
                    <w:right w:val="none" w:sz="0" w:space="0" w:color="auto"/>
                  </w:divBdr>
                  <w:divsChild>
                    <w:div w:id="1518277186">
                      <w:marLeft w:val="0"/>
                      <w:marRight w:val="0"/>
                      <w:marTop w:val="0"/>
                      <w:marBottom w:val="0"/>
                      <w:divBdr>
                        <w:top w:val="none" w:sz="0" w:space="0" w:color="auto"/>
                        <w:left w:val="none" w:sz="0" w:space="0" w:color="auto"/>
                        <w:bottom w:val="none" w:sz="0" w:space="0" w:color="auto"/>
                        <w:right w:val="none" w:sz="0" w:space="0" w:color="auto"/>
                      </w:divBdr>
                    </w:div>
                  </w:divsChild>
                </w:div>
                <w:div w:id="1635941625">
                  <w:marLeft w:val="0"/>
                  <w:marRight w:val="0"/>
                  <w:marTop w:val="0"/>
                  <w:marBottom w:val="0"/>
                  <w:divBdr>
                    <w:top w:val="none" w:sz="0" w:space="0" w:color="auto"/>
                    <w:left w:val="none" w:sz="0" w:space="0" w:color="auto"/>
                    <w:bottom w:val="none" w:sz="0" w:space="0" w:color="auto"/>
                    <w:right w:val="none" w:sz="0" w:space="0" w:color="auto"/>
                  </w:divBdr>
                  <w:divsChild>
                    <w:div w:id="1581475896">
                      <w:marLeft w:val="0"/>
                      <w:marRight w:val="0"/>
                      <w:marTop w:val="0"/>
                      <w:marBottom w:val="0"/>
                      <w:divBdr>
                        <w:top w:val="none" w:sz="0" w:space="0" w:color="auto"/>
                        <w:left w:val="none" w:sz="0" w:space="0" w:color="auto"/>
                        <w:bottom w:val="none" w:sz="0" w:space="0" w:color="auto"/>
                        <w:right w:val="none" w:sz="0" w:space="0" w:color="auto"/>
                      </w:divBdr>
                    </w:div>
                    <w:div w:id="2041590392">
                      <w:marLeft w:val="0"/>
                      <w:marRight w:val="0"/>
                      <w:marTop w:val="0"/>
                      <w:marBottom w:val="0"/>
                      <w:divBdr>
                        <w:top w:val="none" w:sz="0" w:space="0" w:color="auto"/>
                        <w:left w:val="none" w:sz="0" w:space="0" w:color="auto"/>
                        <w:bottom w:val="none" w:sz="0" w:space="0" w:color="auto"/>
                        <w:right w:val="none" w:sz="0" w:space="0" w:color="auto"/>
                      </w:divBdr>
                    </w:div>
                    <w:div w:id="733046243">
                      <w:marLeft w:val="0"/>
                      <w:marRight w:val="0"/>
                      <w:marTop w:val="0"/>
                      <w:marBottom w:val="0"/>
                      <w:divBdr>
                        <w:top w:val="none" w:sz="0" w:space="0" w:color="auto"/>
                        <w:left w:val="none" w:sz="0" w:space="0" w:color="auto"/>
                        <w:bottom w:val="none" w:sz="0" w:space="0" w:color="auto"/>
                        <w:right w:val="none" w:sz="0" w:space="0" w:color="auto"/>
                      </w:divBdr>
                    </w:div>
                    <w:div w:id="1390374025">
                      <w:marLeft w:val="0"/>
                      <w:marRight w:val="0"/>
                      <w:marTop w:val="0"/>
                      <w:marBottom w:val="0"/>
                      <w:divBdr>
                        <w:top w:val="none" w:sz="0" w:space="0" w:color="auto"/>
                        <w:left w:val="none" w:sz="0" w:space="0" w:color="auto"/>
                        <w:bottom w:val="none" w:sz="0" w:space="0" w:color="auto"/>
                        <w:right w:val="none" w:sz="0" w:space="0" w:color="auto"/>
                      </w:divBdr>
                    </w:div>
                  </w:divsChild>
                </w:div>
                <w:div w:id="1311056427">
                  <w:marLeft w:val="0"/>
                  <w:marRight w:val="0"/>
                  <w:marTop w:val="0"/>
                  <w:marBottom w:val="0"/>
                  <w:divBdr>
                    <w:top w:val="none" w:sz="0" w:space="0" w:color="auto"/>
                    <w:left w:val="none" w:sz="0" w:space="0" w:color="auto"/>
                    <w:bottom w:val="none" w:sz="0" w:space="0" w:color="auto"/>
                    <w:right w:val="none" w:sz="0" w:space="0" w:color="auto"/>
                  </w:divBdr>
                  <w:divsChild>
                    <w:div w:id="341712156">
                      <w:marLeft w:val="0"/>
                      <w:marRight w:val="0"/>
                      <w:marTop w:val="0"/>
                      <w:marBottom w:val="0"/>
                      <w:divBdr>
                        <w:top w:val="none" w:sz="0" w:space="0" w:color="auto"/>
                        <w:left w:val="none" w:sz="0" w:space="0" w:color="auto"/>
                        <w:bottom w:val="none" w:sz="0" w:space="0" w:color="auto"/>
                        <w:right w:val="none" w:sz="0" w:space="0" w:color="auto"/>
                      </w:divBdr>
                    </w:div>
                  </w:divsChild>
                </w:div>
                <w:div w:id="2032023762">
                  <w:marLeft w:val="0"/>
                  <w:marRight w:val="0"/>
                  <w:marTop w:val="0"/>
                  <w:marBottom w:val="0"/>
                  <w:divBdr>
                    <w:top w:val="none" w:sz="0" w:space="0" w:color="auto"/>
                    <w:left w:val="none" w:sz="0" w:space="0" w:color="auto"/>
                    <w:bottom w:val="none" w:sz="0" w:space="0" w:color="auto"/>
                    <w:right w:val="none" w:sz="0" w:space="0" w:color="auto"/>
                  </w:divBdr>
                  <w:divsChild>
                    <w:div w:id="6296833">
                      <w:marLeft w:val="0"/>
                      <w:marRight w:val="0"/>
                      <w:marTop w:val="0"/>
                      <w:marBottom w:val="0"/>
                      <w:divBdr>
                        <w:top w:val="none" w:sz="0" w:space="0" w:color="auto"/>
                        <w:left w:val="none" w:sz="0" w:space="0" w:color="auto"/>
                        <w:bottom w:val="none" w:sz="0" w:space="0" w:color="auto"/>
                        <w:right w:val="none" w:sz="0" w:space="0" w:color="auto"/>
                      </w:divBdr>
                    </w:div>
                    <w:div w:id="1784500984">
                      <w:marLeft w:val="0"/>
                      <w:marRight w:val="0"/>
                      <w:marTop w:val="0"/>
                      <w:marBottom w:val="0"/>
                      <w:divBdr>
                        <w:top w:val="none" w:sz="0" w:space="0" w:color="auto"/>
                        <w:left w:val="none" w:sz="0" w:space="0" w:color="auto"/>
                        <w:bottom w:val="none" w:sz="0" w:space="0" w:color="auto"/>
                        <w:right w:val="none" w:sz="0" w:space="0" w:color="auto"/>
                      </w:divBdr>
                    </w:div>
                    <w:div w:id="92507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177863">
          <w:marLeft w:val="0"/>
          <w:marRight w:val="0"/>
          <w:marTop w:val="0"/>
          <w:marBottom w:val="0"/>
          <w:divBdr>
            <w:top w:val="none" w:sz="0" w:space="0" w:color="auto"/>
            <w:left w:val="none" w:sz="0" w:space="0" w:color="auto"/>
            <w:bottom w:val="none" w:sz="0" w:space="0" w:color="auto"/>
            <w:right w:val="none" w:sz="0" w:space="0" w:color="auto"/>
          </w:divBdr>
          <w:divsChild>
            <w:div w:id="1522429231">
              <w:marLeft w:val="0"/>
              <w:marRight w:val="0"/>
              <w:marTop w:val="0"/>
              <w:marBottom w:val="0"/>
              <w:divBdr>
                <w:top w:val="none" w:sz="0" w:space="0" w:color="auto"/>
                <w:left w:val="none" w:sz="0" w:space="0" w:color="auto"/>
                <w:bottom w:val="none" w:sz="0" w:space="0" w:color="auto"/>
                <w:right w:val="none" w:sz="0" w:space="0" w:color="auto"/>
              </w:divBdr>
            </w:div>
            <w:div w:id="1194074851">
              <w:marLeft w:val="0"/>
              <w:marRight w:val="0"/>
              <w:marTop w:val="0"/>
              <w:marBottom w:val="0"/>
              <w:divBdr>
                <w:top w:val="none" w:sz="0" w:space="0" w:color="auto"/>
                <w:left w:val="none" w:sz="0" w:space="0" w:color="auto"/>
                <w:bottom w:val="none" w:sz="0" w:space="0" w:color="auto"/>
                <w:right w:val="none" w:sz="0" w:space="0" w:color="auto"/>
              </w:divBdr>
            </w:div>
            <w:div w:id="1977374367">
              <w:marLeft w:val="0"/>
              <w:marRight w:val="0"/>
              <w:marTop w:val="0"/>
              <w:marBottom w:val="0"/>
              <w:divBdr>
                <w:top w:val="none" w:sz="0" w:space="0" w:color="auto"/>
                <w:left w:val="none" w:sz="0" w:space="0" w:color="auto"/>
                <w:bottom w:val="none" w:sz="0" w:space="0" w:color="auto"/>
                <w:right w:val="none" w:sz="0" w:space="0" w:color="auto"/>
              </w:divBdr>
            </w:div>
            <w:div w:id="101191494">
              <w:marLeft w:val="0"/>
              <w:marRight w:val="0"/>
              <w:marTop w:val="0"/>
              <w:marBottom w:val="0"/>
              <w:divBdr>
                <w:top w:val="none" w:sz="0" w:space="0" w:color="auto"/>
                <w:left w:val="none" w:sz="0" w:space="0" w:color="auto"/>
                <w:bottom w:val="none" w:sz="0" w:space="0" w:color="auto"/>
                <w:right w:val="none" w:sz="0" w:space="0" w:color="auto"/>
              </w:divBdr>
            </w:div>
            <w:div w:id="1812553607">
              <w:marLeft w:val="0"/>
              <w:marRight w:val="0"/>
              <w:marTop w:val="0"/>
              <w:marBottom w:val="0"/>
              <w:divBdr>
                <w:top w:val="none" w:sz="0" w:space="0" w:color="auto"/>
                <w:left w:val="none" w:sz="0" w:space="0" w:color="auto"/>
                <w:bottom w:val="none" w:sz="0" w:space="0" w:color="auto"/>
                <w:right w:val="none" w:sz="0" w:space="0" w:color="auto"/>
              </w:divBdr>
            </w:div>
            <w:div w:id="1897669199">
              <w:marLeft w:val="0"/>
              <w:marRight w:val="0"/>
              <w:marTop w:val="0"/>
              <w:marBottom w:val="0"/>
              <w:divBdr>
                <w:top w:val="none" w:sz="0" w:space="0" w:color="auto"/>
                <w:left w:val="none" w:sz="0" w:space="0" w:color="auto"/>
                <w:bottom w:val="none" w:sz="0" w:space="0" w:color="auto"/>
                <w:right w:val="none" w:sz="0" w:space="0" w:color="auto"/>
              </w:divBdr>
            </w:div>
          </w:divsChild>
        </w:div>
        <w:div w:id="983706501">
          <w:marLeft w:val="0"/>
          <w:marRight w:val="0"/>
          <w:marTop w:val="0"/>
          <w:marBottom w:val="0"/>
          <w:divBdr>
            <w:top w:val="none" w:sz="0" w:space="0" w:color="auto"/>
            <w:left w:val="none" w:sz="0" w:space="0" w:color="auto"/>
            <w:bottom w:val="none" w:sz="0" w:space="0" w:color="auto"/>
            <w:right w:val="none" w:sz="0" w:space="0" w:color="auto"/>
          </w:divBdr>
          <w:divsChild>
            <w:div w:id="2140760233">
              <w:marLeft w:val="-75"/>
              <w:marRight w:val="0"/>
              <w:marTop w:val="30"/>
              <w:marBottom w:val="30"/>
              <w:divBdr>
                <w:top w:val="none" w:sz="0" w:space="0" w:color="auto"/>
                <w:left w:val="none" w:sz="0" w:space="0" w:color="auto"/>
                <w:bottom w:val="none" w:sz="0" w:space="0" w:color="auto"/>
                <w:right w:val="none" w:sz="0" w:space="0" w:color="auto"/>
              </w:divBdr>
              <w:divsChild>
                <w:div w:id="334841346">
                  <w:marLeft w:val="0"/>
                  <w:marRight w:val="0"/>
                  <w:marTop w:val="0"/>
                  <w:marBottom w:val="0"/>
                  <w:divBdr>
                    <w:top w:val="none" w:sz="0" w:space="0" w:color="auto"/>
                    <w:left w:val="none" w:sz="0" w:space="0" w:color="auto"/>
                    <w:bottom w:val="none" w:sz="0" w:space="0" w:color="auto"/>
                    <w:right w:val="none" w:sz="0" w:space="0" w:color="auto"/>
                  </w:divBdr>
                  <w:divsChild>
                    <w:div w:id="1301807458">
                      <w:marLeft w:val="0"/>
                      <w:marRight w:val="0"/>
                      <w:marTop w:val="0"/>
                      <w:marBottom w:val="0"/>
                      <w:divBdr>
                        <w:top w:val="none" w:sz="0" w:space="0" w:color="auto"/>
                        <w:left w:val="none" w:sz="0" w:space="0" w:color="auto"/>
                        <w:bottom w:val="none" w:sz="0" w:space="0" w:color="auto"/>
                        <w:right w:val="none" w:sz="0" w:space="0" w:color="auto"/>
                      </w:divBdr>
                    </w:div>
                  </w:divsChild>
                </w:div>
                <w:div w:id="114570677">
                  <w:marLeft w:val="0"/>
                  <w:marRight w:val="0"/>
                  <w:marTop w:val="0"/>
                  <w:marBottom w:val="0"/>
                  <w:divBdr>
                    <w:top w:val="none" w:sz="0" w:space="0" w:color="auto"/>
                    <w:left w:val="none" w:sz="0" w:space="0" w:color="auto"/>
                    <w:bottom w:val="none" w:sz="0" w:space="0" w:color="auto"/>
                    <w:right w:val="none" w:sz="0" w:space="0" w:color="auto"/>
                  </w:divBdr>
                  <w:divsChild>
                    <w:div w:id="1438064042">
                      <w:marLeft w:val="0"/>
                      <w:marRight w:val="0"/>
                      <w:marTop w:val="0"/>
                      <w:marBottom w:val="0"/>
                      <w:divBdr>
                        <w:top w:val="none" w:sz="0" w:space="0" w:color="auto"/>
                        <w:left w:val="none" w:sz="0" w:space="0" w:color="auto"/>
                        <w:bottom w:val="none" w:sz="0" w:space="0" w:color="auto"/>
                        <w:right w:val="none" w:sz="0" w:space="0" w:color="auto"/>
                      </w:divBdr>
                    </w:div>
                  </w:divsChild>
                </w:div>
                <w:div w:id="778989731">
                  <w:marLeft w:val="0"/>
                  <w:marRight w:val="0"/>
                  <w:marTop w:val="0"/>
                  <w:marBottom w:val="0"/>
                  <w:divBdr>
                    <w:top w:val="none" w:sz="0" w:space="0" w:color="auto"/>
                    <w:left w:val="none" w:sz="0" w:space="0" w:color="auto"/>
                    <w:bottom w:val="none" w:sz="0" w:space="0" w:color="auto"/>
                    <w:right w:val="none" w:sz="0" w:space="0" w:color="auto"/>
                  </w:divBdr>
                  <w:divsChild>
                    <w:div w:id="161166808">
                      <w:marLeft w:val="0"/>
                      <w:marRight w:val="0"/>
                      <w:marTop w:val="0"/>
                      <w:marBottom w:val="0"/>
                      <w:divBdr>
                        <w:top w:val="none" w:sz="0" w:space="0" w:color="auto"/>
                        <w:left w:val="none" w:sz="0" w:space="0" w:color="auto"/>
                        <w:bottom w:val="none" w:sz="0" w:space="0" w:color="auto"/>
                        <w:right w:val="none" w:sz="0" w:space="0" w:color="auto"/>
                      </w:divBdr>
                    </w:div>
                  </w:divsChild>
                </w:div>
                <w:div w:id="1772623438">
                  <w:marLeft w:val="0"/>
                  <w:marRight w:val="0"/>
                  <w:marTop w:val="0"/>
                  <w:marBottom w:val="0"/>
                  <w:divBdr>
                    <w:top w:val="none" w:sz="0" w:space="0" w:color="auto"/>
                    <w:left w:val="none" w:sz="0" w:space="0" w:color="auto"/>
                    <w:bottom w:val="none" w:sz="0" w:space="0" w:color="auto"/>
                    <w:right w:val="none" w:sz="0" w:space="0" w:color="auto"/>
                  </w:divBdr>
                  <w:divsChild>
                    <w:div w:id="921765224">
                      <w:marLeft w:val="0"/>
                      <w:marRight w:val="0"/>
                      <w:marTop w:val="0"/>
                      <w:marBottom w:val="0"/>
                      <w:divBdr>
                        <w:top w:val="none" w:sz="0" w:space="0" w:color="auto"/>
                        <w:left w:val="none" w:sz="0" w:space="0" w:color="auto"/>
                        <w:bottom w:val="none" w:sz="0" w:space="0" w:color="auto"/>
                        <w:right w:val="none" w:sz="0" w:space="0" w:color="auto"/>
                      </w:divBdr>
                    </w:div>
                  </w:divsChild>
                </w:div>
                <w:div w:id="456145084">
                  <w:marLeft w:val="0"/>
                  <w:marRight w:val="0"/>
                  <w:marTop w:val="0"/>
                  <w:marBottom w:val="0"/>
                  <w:divBdr>
                    <w:top w:val="none" w:sz="0" w:space="0" w:color="auto"/>
                    <w:left w:val="none" w:sz="0" w:space="0" w:color="auto"/>
                    <w:bottom w:val="none" w:sz="0" w:space="0" w:color="auto"/>
                    <w:right w:val="none" w:sz="0" w:space="0" w:color="auto"/>
                  </w:divBdr>
                  <w:divsChild>
                    <w:div w:id="1114180266">
                      <w:marLeft w:val="0"/>
                      <w:marRight w:val="0"/>
                      <w:marTop w:val="0"/>
                      <w:marBottom w:val="0"/>
                      <w:divBdr>
                        <w:top w:val="none" w:sz="0" w:space="0" w:color="auto"/>
                        <w:left w:val="none" w:sz="0" w:space="0" w:color="auto"/>
                        <w:bottom w:val="none" w:sz="0" w:space="0" w:color="auto"/>
                        <w:right w:val="none" w:sz="0" w:space="0" w:color="auto"/>
                      </w:divBdr>
                    </w:div>
                  </w:divsChild>
                </w:div>
                <w:div w:id="323826075">
                  <w:marLeft w:val="0"/>
                  <w:marRight w:val="0"/>
                  <w:marTop w:val="0"/>
                  <w:marBottom w:val="0"/>
                  <w:divBdr>
                    <w:top w:val="none" w:sz="0" w:space="0" w:color="auto"/>
                    <w:left w:val="none" w:sz="0" w:space="0" w:color="auto"/>
                    <w:bottom w:val="none" w:sz="0" w:space="0" w:color="auto"/>
                    <w:right w:val="none" w:sz="0" w:space="0" w:color="auto"/>
                  </w:divBdr>
                  <w:divsChild>
                    <w:div w:id="644899414">
                      <w:marLeft w:val="0"/>
                      <w:marRight w:val="0"/>
                      <w:marTop w:val="0"/>
                      <w:marBottom w:val="0"/>
                      <w:divBdr>
                        <w:top w:val="none" w:sz="0" w:space="0" w:color="auto"/>
                        <w:left w:val="none" w:sz="0" w:space="0" w:color="auto"/>
                        <w:bottom w:val="none" w:sz="0" w:space="0" w:color="auto"/>
                        <w:right w:val="none" w:sz="0" w:space="0" w:color="auto"/>
                      </w:divBdr>
                    </w:div>
                  </w:divsChild>
                </w:div>
                <w:div w:id="529104096">
                  <w:marLeft w:val="0"/>
                  <w:marRight w:val="0"/>
                  <w:marTop w:val="0"/>
                  <w:marBottom w:val="0"/>
                  <w:divBdr>
                    <w:top w:val="none" w:sz="0" w:space="0" w:color="auto"/>
                    <w:left w:val="none" w:sz="0" w:space="0" w:color="auto"/>
                    <w:bottom w:val="none" w:sz="0" w:space="0" w:color="auto"/>
                    <w:right w:val="none" w:sz="0" w:space="0" w:color="auto"/>
                  </w:divBdr>
                  <w:divsChild>
                    <w:div w:id="331297649">
                      <w:marLeft w:val="0"/>
                      <w:marRight w:val="0"/>
                      <w:marTop w:val="0"/>
                      <w:marBottom w:val="0"/>
                      <w:divBdr>
                        <w:top w:val="none" w:sz="0" w:space="0" w:color="auto"/>
                        <w:left w:val="none" w:sz="0" w:space="0" w:color="auto"/>
                        <w:bottom w:val="none" w:sz="0" w:space="0" w:color="auto"/>
                        <w:right w:val="none" w:sz="0" w:space="0" w:color="auto"/>
                      </w:divBdr>
                    </w:div>
                  </w:divsChild>
                </w:div>
                <w:div w:id="1174563779">
                  <w:marLeft w:val="0"/>
                  <w:marRight w:val="0"/>
                  <w:marTop w:val="0"/>
                  <w:marBottom w:val="0"/>
                  <w:divBdr>
                    <w:top w:val="none" w:sz="0" w:space="0" w:color="auto"/>
                    <w:left w:val="none" w:sz="0" w:space="0" w:color="auto"/>
                    <w:bottom w:val="none" w:sz="0" w:space="0" w:color="auto"/>
                    <w:right w:val="none" w:sz="0" w:space="0" w:color="auto"/>
                  </w:divBdr>
                  <w:divsChild>
                    <w:div w:id="1202740499">
                      <w:marLeft w:val="0"/>
                      <w:marRight w:val="0"/>
                      <w:marTop w:val="0"/>
                      <w:marBottom w:val="0"/>
                      <w:divBdr>
                        <w:top w:val="none" w:sz="0" w:space="0" w:color="auto"/>
                        <w:left w:val="none" w:sz="0" w:space="0" w:color="auto"/>
                        <w:bottom w:val="none" w:sz="0" w:space="0" w:color="auto"/>
                        <w:right w:val="none" w:sz="0" w:space="0" w:color="auto"/>
                      </w:divBdr>
                    </w:div>
                  </w:divsChild>
                </w:div>
                <w:div w:id="10450553">
                  <w:marLeft w:val="0"/>
                  <w:marRight w:val="0"/>
                  <w:marTop w:val="0"/>
                  <w:marBottom w:val="0"/>
                  <w:divBdr>
                    <w:top w:val="none" w:sz="0" w:space="0" w:color="auto"/>
                    <w:left w:val="none" w:sz="0" w:space="0" w:color="auto"/>
                    <w:bottom w:val="none" w:sz="0" w:space="0" w:color="auto"/>
                    <w:right w:val="none" w:sz="0" w:space="0" w:color="auto"/>
                  </w:divBdr>
                  <w:divsChild>
                    <w:div w:id="1105805523">
                      <w:marLeft w:val="0"/>
                      <w:marRight w:val="0"/>
                      <w:marTop w:val="0"/>
                      <w:marBottom w:val="0"/>
                      <w:divBdr>
                        <w:top w:val="none" w:sz="0" w:space="0" w:color="auto"/>
                        <w:left w:val="none" w:sz="0" w:space="0" w:color="auto"/>
                        <w:bottom w:val="none" w:sz="0" w:space="0" w:color="auto"/>
                        <w:right w:val="none" w:sz="0" w:space="0" w:color="auto"/>
                      </w:divBdr>
                    </w:div>
                  </w:divsChild>
                </w:div>
                <w:div w:id="1103233290">
                  <w:marLeft w:val="0"/>
                  <w:marRight w:val="0"/>
                  <w:marTop w:val="0"/>
                  <w:marBottom w:val="0"/>
                  <w:divBdr>
                    <w:top w:val="none" w:sz="0" w:space="0" w:color="auto"/>
                    <w:left w:val="none" w:sz="0" w:space="0" w:color="auto"/>
                    <w:bottom w:val="none" w:sz="0" w:space="0" w:color="auto"/>
                    <w:right w:val="none" w:sz="0" w:space="0" w:color="auto"/>
                  </w:divBdr>
                  <w:divsChild>
                    <w:div w:id="874928466">
                      <w:marLeft w:val="0"/>
                      <w:marRight w:val="0"/>
                      <w:marTop w:val="0"/>
                      <w:marBottom w:val="0"/>
                      <w:divBdr>
                        <w:top w:val="none" w:sz="0" w:space="0" w:color="auto"/>
                        <w:left w:val="none" w:sz="0" w:space="0" w:color="auto"/>
                        <w:bottom w:val="none" w:sz="0" w:space="0" w:color="auto"/>
                        <w:right w:val="none" w:sz="0" w:space="0" w:color="auto"/>
                      </w:divBdr>
                    </w:div>
                  </w:divsChild>
                </w:div>
                <w:div w:id="1835417002">
                  <w:marLeft w:val="0"/>
                  <w:marRight w:val="0"/>
                  <w:marTop w:val="0"/>
                  <w:marBottom w:val="0"/>
                  <w:divBdr>
                    <w:top w:val="none" w:sz="0" w:space="0" w:color="auto"/>
                    <w:left w:val="none" w:sz="0" w:space="0" w:color="auto"/>
                    <w:bottom w:val="none" w:sz="0" w:space="0" w:color="auto"/>
                    <w:right w:val="none" w:sz="0" w:space="0" w:color="auto"/>
                  </w:divBdr>
                  <w:divsChild>
                    <w:div w:id="1971157961">
                      <w:marLeft w:val="0"/>
                      <w:marRight w:val="0"/>
                      <w:marTop w:val="0"/>
                      <w:marBottom w:val="0"/>
                      <w:divBdr>
                        <w:top w:val="none" w:sz="0" w:space="0" w:color="auto"/>
                        <w:left w:val="none" w:sz="0" w:space="0" w:color="auto"/>
                        <w:bottom w:val="none" w:sz="0" w:space="0" w:color="auto"/>
                        <w:right w:val="none" w:sz="0" w:space="0" w:color="auto"/>
                      </w:divBdr>
                    </w:div>
                  </w:divsChild>
                </w:div>
                <w:div w:id="2131431193">
                  <w:marLeft w:val="0"/>
                  <w:marRight w:val="0"/>
                  <w:marTop w:val="0"/>
                  <w:marBottom w:val="0"/>
                  <w:divBdr>
                    <w:top w:val="none" w:sz="0" w:space="0" w:color="auto"/>
                    <w:left w:val="none" w:sz="0" w:space="0" w:color="auto"/>
                    <w:bottom w:val="none" w:sz="0" w:space="0" w:color="auto"/>
                    <w:right w:val="none" w:sz="0" w:space="0" w:color="auto"/>
                  </w:divBdr>
                  <w:divsChild>
                    <w:div w:id="911938234">
                      <w:marLeft w:val="0"/>
                      <w:marRight w:val="0"/>
                      <w:marTop w:val="0"/>
                      <w:marBottom w:val="0"/>
                      <w:divBdr>
                        <w:top w:val="none" w:sz="0" w:space="0" w:color="auto"/>
                        <w:left w:val="none" w:sz="0" w:space="0" w:color="auto"/>
                        <w:bottom w:val="none" w:sz="0" w:space="0" w:color="auto"/>
                        <w:right w:val="none" w:sz="0" w:space="0" w:color="auto"/>
                      </w:divBdr>
                    </w:div>
                  </w:divsChild>
                </w:div>
                <w:div w:id="225530834">
                  <w:marLeft w:val="0"/>
                  <w:marRight w:val="0"/>
                  <w:marTop w:val="0"/>
                  <w:marBottom w:val="0"/>
                  <w:divBdr>
                    <w:top w:val="none" w:sz="0" w:space="0" w:color="auto"/>
                    <w:left w:val="none" w:sz="0" w:space="0" w:color="auto"/>
                    <w:bottom w:val="none" w:sz="0" w:space="0" w:color="auto"/>
                    <w:right w:val="none" w:sz="0" w:space="0" w:color="auto"/>
                  </w:divBdr>
                  <w:divsChild>
                    <w:div w:id="1067070619">
                      <w:marLeft w:val="0"/>
                      <w:marRight w:val="0"/>
                      <w:marTop w:val="0"/>
                      <w:marBottom w:val="0"/>
                      <w:divBdr>
                        <w:top w:val="none" w:sz="0" w:space="0" w:color="auto"/>
                        <w:left w:val="none" w:sz="0" w:space="0" w:color="auto"/>
                        <w:bottom w:val="none" w:sz="0" w:space="0" w:color="auto"/>
                        <w:right w:val="none" w:sz="0" w:space="0" w:color="auto"/>
                      </w:divBdr>
                    </w:div>
                    <w:div w:id="900215485">
                      <w:marLeft w:val="0"/>
                      <w:marRight w:val="0"/>
                      <w:marTop w:val="0"/>
                      <w:marBottom w:val="0"/>
                      <w:divBdr>
                        <w:top w:val="none" w:sz="0" w:space="0" w:color="auto"/>
                        <w:left w:val="none" w:sz="0" w:space="0" w:color="auto"/>
                        <w:bottom w:val="none" w:sz="0" w:space="0" w:color="auto"/>
                        <w:right w:val="none" w:sz="0" w:space="0" w:color="auto"/>
                      </w:divBdr>
                    </w:div>
                  </w:divsChild>
                </w:div>
                <w:div w:id="1221476818">
                  <w:marLeft w:val="0"/>
                  <w:marRight w:val="0"/>
                  <w:marTop w:val="0"/>
                  <w:marBottom w:val="0"/>
                  <w:divBdr>
                    <w:top w:val="none" w:sz="0" w:space="0" w:color="auto"/>
                    <w:left w:val="none" w:sz="0" w:space="0" w:color="auto"/>
                    <w:bottom w:val="none" w:sz="0" w:space="0" w:color="auto"/>
                    <w:right w:val="none" w:sz="0" w:space="0" w:color="auto"/>
                  </w:divBdr>
                  <w:divsChild>
                    <w:div w:id="980302640">
                      <w:marLeft w:val="0"/>
                      <w:marRight w:val="0"/>
                      <w:marTop w:val="0"/>
                      <w:marBottom w:val="0"/>
                      <w:divBdr>
                        <w:top w:val="none" w:sz="0" w:space="0" w:color="auto"/>
                        <w:left w:val="none" w:sz="0" w:space="0" w:color="auto"/>
                        <w:bottom w:val="none" w:sz="0" w:space="0" w:color="auto"/>
                        <w:right w:val="none" w:sz="0" w:space="0" w:color="auto"/>
                      </w:divBdr>
                    </w:div>
                  </w:divsChild>
                </w:div>
                <w:div w:id="538712794">
                  <w:marLeft w:val="0"/>
                  <w:marRight w:val="0"/>
                  <w:marTop w:val="0"/>
                  <w:marBottom w:val="0"/>
                  <w:divBdr>
                    <w:top w:val="none" w:sz="0" w:space="0" w:color="auto"/>
                    <w:left w:val="none" w:sz="0" w:space="0" w:color="auto"/>
                    <w:bottom w:val="none" w:sz="0" w:space="0" w:color="auto"/>
                    <w:right w:val="none" w:sz="0" w:space="0" w:color="auto"/>
                  </w:divBdr>
                  <w:divsChild>
                    <w:div w:id="977104681">
                      <w:marLeft w:val="0"/>
                      <w:marRight w:val="0"/>
                      <w:marTop w:val="0"/>
                      <w:marBottom w:val="0"/>
                      <w:divBdr>
                        <w:top w:val="none" w:sz="0" w:space="0" w:color="auto"/>
                        <w:left w:val="none" w:sz="0" w:space="0" w:color="auto"/>
                        <w:bottom w:val="none" w:sz="0" w:space="0" w:color="auto"/>
                        <w:right w:val="none" w:sz="0" w:space="0" w:color="auto"/>
                      </w:divBdr>
                    </w:div>
                  </w:divsChild>
                </w:div>
                <w:div w:id="764158234">
                  <w:marLeft w:val="0"/>
                  <w:marRight w:val="0"/>
                  <w:marTop w:val="0"/>
                  <w:marBottom w:val="0"/>
                  <w:divBdr>
                    <w:top w:val="none" w:sz="0" w:space="0" w:color="auto"/>
                    <w:left w:val="none" w:sz="0" w:space="0" w:color="auto"/>
                    <w:bottom w:val="none" w:sz="0" w:space="0" w:color="auto"/>
                    <w:right w:val="none" w:sz="0" w:space="0" w:color="auto"/>
                  </w:divBdr>
                  <w:divsChild>
                    <w:div w:id="593561942">
                      <w:marLeft w:val="0"/>
                      <w:marRight w:val="0"/>
                      <w:marTop w:val="0"/>
                      <w:marBottom w:val="0"/>
                      <w:divBdr>
                        <w:top w:val="none" w:sz="0" w:space="0" w:color="auto"/>
                        <w:left w:val="none" w:sz="0" w:space="0" w:color="auto"/>
                        <w:bottom w:val="none" w:sz="0" w:space="0" w:color="auto"/>
                        <w:right w:val="none" w:sz="0" w:space="0" w:color="auto"/>
                      </w:divBdr>
                    </w:div>
                  </w:divsChild>
                </w:div>
                <w:div w:id="1734499635">
                  <w:marLeft w:val="0"/>
                  <w:marRight w:val="0"/>
                  <w:marTop w:val="0"/>
                  <w:marBottom w:val="0"/>
                  <w:divBdr>
                    <w:top w:val="none" w:sz="0" w:space="0" w:color="auto"/>
                    <w:left w:val="none" w:sz="0" w:space="0" w:color="auto"/>
                    <w:bottom w:val="none" w:sz="0" w:space="0" w:color="auto"/>
                    <w:right w:val="none" w:sz="0" w:space="0" w:color="auto"/>
                  </w:divBdr>
                  <w:divsChild>
                    <w:div w:id="1684354394">
                      <w:marLeft w:val="0"/>
                      <w:marRight w:val="0"/>
                      <w:marTop w:val="0"/>
                      <w:marBottom w:val="0"/>
                      <w:divBdr>
                        <w:top w:val="none" w:sz="0" w:space="0" w:color="auto"/>
                        <w:left w:val="none" w:sz="0" w:space="0" w:color="auto"/>
                        <w:bottom w:val="none" w:sz="0" w:space="0" w:color="auto"/>
                        <w:right w:val="none" w:sz="0" w:space="0" w:color="auto"/>
                      </w:divBdr>
                    </w:div>
                  </w:divsChild>
                </w:div>
                <w:div w:id="819884736">
                  <w:marLeft w:val="0"/>
                  <w:marRight w:val="0"/>
                  <w:marTop w:val="0"/>
                  <w:marBottom w:val="0"/>
                  <w:divBdr>
                    <w:top w:val="none" w:sz="0" w:space="0" w:color="auto"/>
                    <w:left w:val="none" w:sz="0" w:space="0" w:color="auto"/>
                    <w:bottom w:val="none" w:sz="0" w:space="0" w:color="auto"/>
                    <w:right w:val="none" w:sz="0" w:space="0" w:color="auto"/>
                  </w:divBdr>
                  <w:divsChild>
                    <w:div w:id="403994196">
                      <w:marLeft w:val="0"/>
                      <w:marRight w:val="0"/>
                      <w:marTop w:val="0"/>
                      <w:marBottom w:val="0"/>
                      <w:divBdr>
                        <w:top w:val="none" w:sz="0" w:space="0" w:color="auto"/>
                        <w:left w:val="none" w:sz="0" w:space="0" w:color="auto"/>
                        <w:bottom w:val="none" w:sz="0" w:space="0" w:color="auto"/>
                        <w:right w:val="none" w:sz="0" w:space="0" w:color="auto"/>
                      </w:divBdr>
                    </w:div>
                  </w:divsChild>
                </w:div>
                <w:div w:id="1112165672">
                  <w:marLeft w:val="0"/>
                  <w:marRight w:val="0"/>
                  <w:marTop w:val="0"/>
                  <w:marBottom w:val="0"/>
                  <w:divBdr>
                    <w:top w:val="none" w:sz="0" w:space="0" w:color="auto"/>
                    <w:left w:val="none" w:sz="0" w:space="0" w:color="auto"/>
                    <w:bottom w:val="none" w:sz="0" w:space="0" w:color="auto"/>
                    <w:right w:val="none" w:sz="0" w:space="0" w:color="auto"/>
                  </w:divBdr>
                  <w:divsChild>
                    <w:div w:id="1448504262">
                      <w:marLeft w:val="0"/>
                      <w:marRight w:val="0"/>
                      <w:marTop w:val="0"/>
                      <w:marBottom w:val="0"/>
                      <w:divBdr>
                        <w:top w:val="none" w:sz="0" w:space="0" w:color="auto"/>
                        <w:left w:val="none" w:sz="0" w:space="0" w:color="auto"/>
                        <w:bottom w:val="none" w:sz="0" w:space="0" w:color="auto"/>
                        <w:right w:val="none" w:sz="0" w:space="0" w:color="auto"/>
                      </w:divBdr>
                    </w:div>
                  </w:divsChild>
                </w:div>
                <w:div w:id="1785035695">
                  <w:marLeft w:val="0"/>
                  <w:marRight w:val="0"/>
                  <w:marTop w:val="0"/>
                  <w:marBottom w:val="0"/>
                  <w:divBdr>
                    <w:top w:val="none" w:sz="0" w:space="0" w:color="auto"/>
                    <w:left w:val="none" w:sz="0" w:space="0" w:color="auto"/>
                    <w:bottom w:val="none" w:sz="0" w:space="0" w:color="auto"/>
                    <w:right w:val="none" w:sz="0" w:space="0" w:color="auto"/>
                  </w:divBdr>
                  <w:divsChild>
                    <w:div w:id="604965568">
                      <w:marLeft w:val="0"/>
                      <w:marRight w:val="0"/>
                      <w:marTop w:val="0"/>
                      <w:marBottom w:val="0"/>
                      <w:divBdr>
                        <w:top w:val="none" w:sz="0" w:space="0" w:color="auto"/>
                        <w:left w:val="none" w:sz="0" w:space="0" w:color="auto"/>
                        <w:bottom w:val="none" w:sz="0" w:space="0" w:color="auto"/>
                        <w:right w:val="none" w:sz="0" w:space="0" w:color="auto"/>
                      </w:divBdr>
                    </w:div>
                  </w:divsChild>
                </w:div>
                <w:div w:id="465005145">
                  <w:marLeft w:val="0"/>
                  <w:marRight w:val="0"/>
                  <w:marTop w:val="0"/>
                  <w:marBottom w:val="0"/>
                  <w:divBdr>
                    <w:top w:val="none" w:sz="0" w:space="0" w:color="auto"/>
                    <w:left w:val="none" w:sz="0" w:space="0" w:color="auto"/>
                    <w:bottom w:val="none" w:sz="0" w:space="0" w:color="auto"/>
                    <w:right w:val="none" w:sz="0" w:space="0" w:color="auto"/>
                  </w:divBdr>
                  <w:divsChild>
                    <w:div w:id="58191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314101">
          <w:marLeft w:val="0"/>
          <w:marRight w:val="0"/>
          <w:marTop w:val="0"/>
          <w:marBottom w:val="0"/>
          <w:divBdr>
            <w:top w:val="none" w:sz="0" w:space="0" w:color="auto"/>
            <w:left w:val="none" w:sz="0" w:space="0" w:color="auto"/>
            <w:bottom w:val="none" w:sz="0" w:space="0" w:color="auto"/>
            <w:right w:val="none" w:sz="0" w:space="0" w:color="auto"/>
          </w:divBdr>
          <w:divsChild>
            <w:div w:id="415713913">
              <w:marLeft w:val="0"/>
              <w:marRight w:val="0"/>
              <w:marTop w:val="0"/>
              <w:marBottom w:val="0"/>
              <w:divBdr>
                <w:top w:val="none" w:sz="0" w:space="0" w:color="auto"/>
                <w:left w:val="none" w:sz="0" w:space="0" w:color="auto"/>
                <w:bottom w:val="none" w:sz="0" w:space="0" w:color="auto"/>
                <w:right w:val="none" w:sz="0" w:space="0" w:color="auto"/>
              </w:divBdr>
            </w:div>
            <w:div w:id="1851481938">
              <w:marLeft w:val="0"/>
              <w:marRight w:val="0"/>
              <w:marTop w:val="0"/>
              <w:marBottom w:val="0"/>
              <w:divBdr>
                <w:top w:val="none" w:sz="0" w:space="0" w:color="auto"/>
                <w:left w:val="none" w:sz="0" w:space="0" w:color="auto"/>
                <w:bottom w:val="none" w:sz="0" w:space="0" w:color="auto"/>
                <w:right w:val="none" w:sz="0" w:space="0" w:color="auto"/>
              </w:divBdr>
            </w:div>
            <w:div w:id="1957519037">
              <w:marLeft w:val="0"/>
              <w:marRight w:val="0"/>
              <w:marTop w:val="0"/>
              <w:marBottom w:val="0"/>
              <w:divBdr>
                <w:top w:val="none" w:sz="0" w:space="0" w:color="auto"/>
                <w:left w:val="none" w:sz="0" w:space="0" w:color="auto"/>
                <w:bottom w:val="none" w:sz="0" w:space="0" w:color="auto"/>
                <w:right w:val="none" w:sz="0" w:space="0" w:color="auto"/>
              </w:divBdr>
            </w:div>
            <w:div w:id="11891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064200">
      <w:bodyDiv w:val="1"/>
      <w:marLeft w:val="0"/>
      <w:marRight w:val="0"/>
      <w:marTop w:val="0"/>
      <w:marBottom w:val="0"/>
      <w:divBdr>
        <w:top w:val="none" w:sz="0" w:space="0" w:color="auto"/>
        <w:left w:val="none" w:sz="0" w:space="0" w:color="auto"/>
        <w:bottom w:val="none" w:sz="0" w:space="0" w:color="auto"/>
        <w:right w:val="none" w:sz="0" w:space="0" w:color="auto"/>
      </w:divBdr>
      <w:divsChild>
        <w:div w:id="968360506">
          <w:marLeft w:val="0"/>
          <w:marRight w:val="0"/>
          <w:marTop w:val="0"/>
          <w:marBottom w:val="0"/>
          <w:divBdr>
            <w:top w:val="none" w:sz="0" w:space="0" w:color="auto"/>
            <w:left w:val="none" w:sz="0" w:space="0" w:color="auto"/>
            <w:bottom w:val="none" w:sz="0" w:space="0" w:color="auto"/>
            <w:right w:val="none" w:sz="0" w:space="0" w:color="auto"/>
          </w:divBdr>
        </w:div>
        <w:div w:id="2018649132">
          <w:marLeft w:val="0"/>
          <w:marRight w:val="0"/>
          <w:marTop w:val="0"/>
          <w:marBottom w:val="0"/>
          <w:divBdr>
            <w:top w:val="none" w:sz="0" w:space="0" w:color="auto"/>
            <w:left w:val="none" w:sz="0" w:space="0" w:color="auto"/>
            <w:bottom w:val="none" w:sz="0" w:space="0" w:color="auto"/>
            <w:right w:val="none" w:sz="0" w:space="0" w:color="auto"/>
          </w:divBdr>
        </w:div>
        <w:div w:id="2084906259">
          <w:marLeft w:val="0"/>
          <w:marRight w:val="0"/>
          <w:marTop w:val="0"/>
          <w:marBottom w:val="0"/>
          <w:divBdr>
            <w:top w:val="none" w:sz="0" w:space="0" w:color="auto"/>
            <w:left w:val="none" w:sz="0" w:space="0" w:color="auto"/>
            <w:bottom w:val="none" w:sz="0" w:space="0" w:color="auto"/>
            <w:right w:val="none" w:sz="0" w:space="0" w:color="auto"/>
          </w:divBdr>
        </w:div>
        <w:div w:id="1723672840">
          <w:marLeft w:val="0"/>
          <w:marRight w:val="0"/>
          <w:marTop w:val="0"/>
          <w:marBottom w:val="0"/>
          <w:divBdr>
            <w:top w:val="none" w:sz="0" w:space="0" w:color="auto"/>
            <w:left w:val="none" w:sz="0" w:space="0" w:color="auto"/>
            <w:bottom w:val="none" w:sz="0" w:space="0" w:color="auto"/>
            <w:right w:val="none" w:sz="0" w:space="0" w:color="auto"/>
          </w:divBdr>
        </w:div>
      </w:divsChild>
    </w:div>
    <w:div w:id="1147894201">
      <w:bodyDiv w:val="1"/>
      <w:marLeft w:val="0"/>
      <w:marRight w:val="0"/>
      <w:marTop w:val="0"/>
      <w:marBottom w:val="0"/>
      <w:divBdr>
        <w:top w:val="none" w:sz="0" w:space="0" w:color="auto"/>
        <w:left w:val="none" w:sz="0" w:space="0" w:color="auto"/>
        <w:bottom w:val="none" w:sz="0" w:space="0" w:color="auto"/>
        <w:right w:val="none" w:sz="0" w:space="0" w:color="auto"/>
      </w:divBdr>
      <w:divsChild>
        <w:div w:id="121073447">
          <w:marLeft w:val="0"/>
          <w:marRight w:val="0"/>
          <w:marTop w:val="0"/>
          <w:marBottom w:val="0"/>
          <w:divBdr>
            <w:top w:val="none" w:sz="0" w:space="0" w:color="auto"/>
            <w:left w:val="none" w:sz="0" w:space="0" w:color="auto"/>
            <w:bottom w:val="none" w:sz="0" w:space="0" w:color="auto"/>
            <w:right w:val="none" w:sz="0" w:space="0" w:color="auto"/>
          </w:divBdr>
          <w:divsChild>
            <w:div w:id="1537768493">
              <w:marLeft w:val="0"/>
              <w:marRight w:val="0"/>
              <w:marTop w:val="0"/>
              <w:marBottom w:val="0"/>
              <w:divBdr>
                <w:top w:val="none" w:sz="0" w:space="0" w:color="auto"/>
                <w:left w:val="none" w:sz="0" w:space="0" w:color="auto"/>
                <w:bottom w:val="none" w:sz="0" w:space="0" w:color="auto"/>
                <w:right w:val="none" w:sz="0" w:space="0" w:color="auto"/>
              </w:divBdr>
            </w:div>
          </w:divsChild>
        </w:div>
        <w:div w:id="451486778">
          <w:marLeft w:val="0"/>
          <w:marRight w:val="0"/>
          <w:marTop w:val="0"/>
          <w:marBottom w:val="0"/>
          <w:divBdr>
            <w:top w:val="none" w:sz="0" w:space="0" w:color="auto"/>
            <w:left w:val="none" w:sz="0" w:space="0" w:color="auto"/>
            <w:bottom w:val="none" w:sz="0" w:space="0" w:color="auto"/>
            <w:right w:val="none" w:sz="0" w:space="0" w:color="auto"/>
          </w:divBdr>
          <w:divsChild>
            <w:div w:id="238252781">
              <w:marLeft w:val="0"/>
              <w:marRight w:val="0"/>
              <w:marTop w:val="0"/>
              <w:marBottom w:val="0"/>
              <w:divBdr>
                <w:top w:val="none" w:sz="0" w:space="0" w:color="auto"/>
                <w:left w:val="none" w:sz="0" w:space="0" w:color="auto"/>
                <w:bottom w:val="none" w:sz="0" w:space="0" w:color="auto"/>
                <w:right w:val="none" w:sz="0" w:space="0" w:color="auto"/>
              </w:divBdr>
            </w:div>
          </w:divsChild>
        </w:div>
        <w:div w:id="1287812160">
          <w:marLeft w:val="0"/>
          <w:marRight w:val="0"/>
          <w:marTop w:val="0"/>
          <w:marBottom w:val="0"/>
          <w:divBdr>
            <w:top w:val="none" w:sz="0" w:space="0" w:color="auto"/>
            <w:left w:val="none" w:sz="0" w:space="0" w:color="auto"/>
            <w:bottom w:val="none" w:sz="0" w:space="0" w:color="auto"/>
            <w:right w:val="none" w:sz="0" w:space="0" w:color="auto"/>
          </w:divBdr>
          <w:divsChild>
            <w:div w:id="120771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073597">
      <w:bodyDiv w:val="1"/>
      <w:marLeft w:val="0"/>
      <w:marRight w:val="0"/>
      <w:marTop w:val="0"/>
      <w:marBottom w:val="0"/>
      <w:divBdr>
        <w:top w:val="none" w:sz="0" w:space="0" w:color="auto"/>
        <w:left w:val="none" w:sz="0" w:space="0" w:color="auto"/>
        <w:bottom w:val="none" w:sz="0" w:space="0" w:color="auto"/>
        <w:right w:val="none" w:sz="0" w:space="0" w:color="auto"/>
      </w:divBdr>
      <w:divsChild>
        <w:div w:id="1627203047">
          <w:marLeft w:val="0"/>
          <w:marRight w:val="0"/>
          <w:marTop w:val="0"/>
          <w:marBottom w:val="0"/>
          <w:divBdr>
            <w:top w:val="none" w:sz="0" w:space="0" w:color="auto"/>
            <w:left w:val="none" w:sz="0" w:space="0" w:color="auto"/>
            <w:bottom w:val="none" w:sz="0" w:space="0" w:color="auto"/>
            <w:right w:val="none" w:sz="0" w:space="0" w:color="auto"/>
          </w:divBdr>
        </w:div>
        <w:div w:id="302665736">
          <w:marLeft w:val="0"/>
          <w:marRight w:val="0"/>
          <w:marTop w:val="0"/>
          <w:marBottom w:val="0"/>
          <w:divBdr>
            <w:top w:val="none" w:sz="0" w:space="0" w:color="auto"/>
            <w:left w:val="none" w:sz="0" w:space="0" w:color="auto"/>
            <w:bottom w:val="none" w:sz="0" w:space="0" w:color="auto"/>
            <w:right w:val="none" w:sz="0" w:space="0" w:color="auto"/>
          </w:divBdr>
        </w:div>
        <w:div w:id="1849906504">
          <w:marLeft w:val="0"/>
          <w:marRight w:val="0"/>
          <w:marTop w:val="0"/>
          <w:marBottom w:val="0"/>
          <w:divBdr>
            <w:top w:val="none" w:sz="0" w:space="0" w:color="auto"/>
            <w:left w:val="none" w:sz="0" w:space="0" w:color="auto"/>
            <w:bottom w:val="none" w:sz="0" w:space="0" w:color="auto"/>
            <w:right w:val="none" w:sz="0" w:space="0" w:color="auto"/>
          </w:divBdr>
        </w:div>
        <w:div w:id="1591238418">
          <w:marLeft w:val="0"/>
          <w:marRight w:val="0"/>
          <w:marTop w:val="0"/>
          <w:marBottom w:val="0"/>
          <w:divBdr>
            <w:top w:val="none" w:sz="0" w:space="0" w:color="auto"/>
            <w:left w:val="none" w:sz="0" w:space="0" w:color="auto"/>
            <w:bottom w:val="none" w:sz="0" w:space="0" w:color="auto"/>
            <w:right w:val="none" w:sz="0" w:space="0" w:color="auto"/>
          </w:divBdr>
        </w:div>
      </w:divsChild>
    </w:div>
    <w:div w:id="1410151083">
      <w:bodyDiv w:val="1"/>
      <w:marLeft w:val="0"/>
      <w:marRight w:val="0"/>
      <w:marTop w:val="0"/>
      <w:marBottom w:val="0"/>
      <w:divBdr>
        <w:top w:val="none" w:sz="0" w:space="0" w:color="auto"/>
        <w:left w:val="none" w:sz="0" w:space="0" w:color="auto"/>
        <w:bottom w:val="none" w:sz="0" w:space="0" w:color="auto"/>
        <w:right w:val="none" w:sz="0" w:space="0" w:color="auto"/>
      </w:divBdr>
    </w:div>
    <w:div w:id="1853496724">
      <w:bodyDiv w:val="1"/>
      <w:marLeft w:val="0"/>
      <w:marRight w:val="0"/>
      <w:marTop w:val="0"/>
      <w:marBottom w:val="0"/>
      <w:divBdr>
        <w:top w:val="none" w:sz="0" w:space="0" w:color="auto"/>
        <w:left w:val="none" w:sz="0" w:space="0" w:color="auto"/>
        <w:bottom w:val="none" w:sz="0" w:space="0" w:color="auto"/>
        <w:right w:val="none" w:sz="0" w:space="0" w:color="auto"/>
      </w:divBdr>
      <w:divsChild>
        <w:div w:id="138617378">
          <w:marLeft w:val="0"/>
          <w:marRight w:val="0"/>
          <w:marTop w:val="0"/>
          <w:marBottom w:val="0"/>
          <w:divBdr>
            <w:top w:val="none" w:sz="0" w:space="0" w:color="auto"/>
            <w:left w:val="none" w:sz="0" w:space="0" w:color="auto"/>
            <w:bottom w:val="none" w:sz="0" w:space="0" w:color="auto"/>
            <w:right w:val="none" w:sz="0" w:space="0" w:color="auto"/>
          </w:divBdr>
        </w:div>
        <w:div w:id="179972356">
          <w:marLeft w:val="0"/>
          <w:marRight w:val="0"/>
          <w:marTop w:val="0"/>
          <w:marBottom w:val="0"/>
          <w:divBdr>
            <w:top w:val="none" w:sz="0" w:space="0" w:color="auto"/>
            <w:left w:val="none" w:sz="0" w:space="0" w:color="auto"/>
            <w:bottom w:val="none" w:sz="0" w:space="0" w:color="auto"/>
            <w:right w:val="none" w:sz="0" w:space="0" w:color="auto"/>
          </w:divBdr>
        </w:div>
        <w:div w:id="1707024757">
          <w:marLeft w:val="0"/>
          <w:marRight w:val="0"/>
          <w:marTop w:val="0"/>
          <w:marBottom w:val="0"/>
          <w:divBdr>
            <w:top w:val="none" w:sz="0" w:space="0" w:color="auto"/>
            <w:left w:val="none" w:sz="0" w:space="0" w:color="auto"/>
            <w:bottom w:val="none" w:sz="0" w:space="0" w:color="auto"/>
            <w:right w:val="none" w:sz="0" w:space="0" w:color="auto"/>
          </w:divBdr>
        </w:div>
        <w:div w:id="610825664">
          <w:marLeft w:val="0"/>
          <w:marRight w:val="0"/>
          <w:marTop w:val="0"/>
          <w:marBottom w:val="0"/>
          <w:divBdr>
            <w:top w:val="none" w:sz="0" w:space="0" w:color="auto"/>
            <w:left w:val="none" w:sz="0" w:space="0" w:color="auto"/>
            <w:bottom w:val="none" w:sz="0" w:space="0" w:color="auto"/>
            <w:right w:val="none" w:sz="0" w:space="0" w:color="auto"/>
          </w:divBdr>
        </w:div>
      </w:divsChild>
    </w:div>
    <w:div w:id="186628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header" Target="header3.xml" Id="R52b08adc15b44bc4" /><Relationship Type="http://schemas.openxmlformats.org/officeDocument/2006/relationships/footer" Target="footer.xml" Id="R706a665930d5402c" /><Relationship Type="http://schemas.openxmlformats.org/officeDocument/2006/relationships/footer" Target="footer2.xml" Id="R526b4a85b42a4d4a" /><Relationship Type="http://schemas.openxmlformats.org/officeDocument/2006/relationships/header" Target="header4.xml" Id="R0ef87c016b3d464f" /><Relationship Type="http://schemas.openxmlformats.org/officeDocument/2006/relationships/footer" Target="footer3.xml" Id="R06f96f97073e49c1" /><Relationship Type="http://schemas.openxmlformats.org/officeDocument/2006/relationships/footer" Target="footer4.xml" Id="R066dad93a2f9496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0f784a2-a8fc-483c-a612-60a2332f1fa6">
      <UserInfo>
        <DisplayName>Mike Besner</DisplayName>
        <AccountId>145</AccountId>
        <AccountType/>
      </UserInfo>
      <UserInfo>
        <DisplayName>Myriam Mansour</DisplayName>
        <AccountId>98</AccountId>
        <AccountType/>
      </UserInfo>
      <UserInfo>
        <DisplayName>Ara Karaboghossian</DisplayName>
        <AccountId>1517</AccountId>
        <AccountType/>
      </UserInfo>
    </SharedWithUsers>
    <TaxCatchAll xmlns="b0f784a2-a8fc-483c-a612-60a2332f1fa6" xsi:nil="true"/>
    <Warning_x0021_ xmlns="3c3ee4f0-1113-42f5-9a9a-530b920eeed7">Please download a copy for you and do not modify these templates online</Warning_x0021_>
    <lcf76f155ced4ddcb4097134ff3c332f xmlns="3c3ee4f0-1113-42f5-9a9a-530b920eeed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D8462E0B2353B41B75392461D5ED6B6" ma:contentTypeVersion="13" ma:contentTypeDescription="Create a new document." ma:contentTypeScope="" ma:versionID="e374b81be96cf5a59650b8b9273ef25b">
  <xsd:schema xmlns:xsd="http://www.w3.org/2001/XMLSchema" xmlns:xs="http://www.w3.org/2001/XMLSchema" xmlns:p="http://schemas.microsoft.com/office/2006/metadata/properties" xmlns:ns2="3c3ee4f0-1113-42f5-9a9a-530b920eeed7" xmlns:ns3="b0f784a2-a8fc-483c-a612-60a2332f1fa6" targetNamespace="http://schemas.microsoft.com/office/2006/metadata/properties" ma:root="true" ma:fieldsID="32ac8f4c9897d8c7705bf093ffe41ba2" ns2:_="" ns3:_="">
    <xsd:import namespace="3c3ee4f0-1113-42f5-9a9a-530b920eeed7"/>
    <xsd:import namespace="b0f784a2-a8fc-483c-a612-60a2332f1fa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Warning_x0021_"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3ee4f0-1113-42f5-9a9a-530b920eee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Warning_x0021_" ma:index="13" nillable="true" ma:displayName="Warning!" ma:default="Please download a copy for you and do not modify these templates online" ma:format="Dropdown" ma:internalName="Warning_x0021_">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143b63d-b97d-4116-a960-ab3f3940b44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f784a2-a8fc-483c-a612-60a2332f1fa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17e715b-a3e4-48ee-a710-e0ed697455ef}" ma:internalName="TaxCatchAll" ma:showField="CatchAllData" ma:web="b0f784a2-a8fc-483c-a612-60a2332f1f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2684B1-5809-45AF-94D9-F7987FB7FEEA}">
  <ds:schemaRefs>
    <ds:schemaRef ds:uri="http://schemas.openxmlformats.org/officeDocument/2006/bibliography"/>
  </ds:schemaRefs>
</ds:datastoreItem>
</file>

<file path=customXml/itemProps2.xml><?xml version="1.0" encoding="utf-8"?>
<ds:datastoreItem xmlns:ds="http://schemas.openxmlformats.org/officeDocument/2006/customXml" ds:itemID="{306C921D-E622-4707-96B0-514A733FA4F6}">
  <ds:schemaRefs>
    <ds:schemaRef ds:uri="http://schemas.microsoft.com/sharepoint/v3/contenttype/forms"/>
  </ds:schemaRefs>
</ds:datastoreItem>
</file>

<file path=customXml/itemProps3.xml><?xml version="1.0" encoding="utf-8"?>
<ds:datastoreItem xmlns:ds="http://schemas.openxmlformats.org/officeDocument/2006/customXml" ds:itemID="{2E94359E-42D7-43CB-BF00-DF9FF9CBA81B}">
  <ds:schemaRefs>
    <ds:schemaRef ds:uri="http://schemas.microsoft.com/office/2006/metadata/properties"/>
    <ds:schemaRef ds:uri="http://schemas.microsoft.com/office/infopath/2007/PartnerControls"/>
    <ds:schemaRef ds:uri="b0f784a2-a8fc-483c-a612-60a2332f1fa6"/>
    <ds:schemaRef ds:uri="3c3ee4f0-1113-42f5-9a9a-530b920eeed7"/>
  </ds:schemaRefs>
</ds:datastoreItem>
</file>

<file path=customXml/itemProps4.xml><?xml version="1.0" encoding="utf-8"?>
<ds:datastoreItem xmlns:ds="http://schemas.openxmlformats.org/officeDocument/2006/customXml" ds:itemID="{3A4E7D2F-4A5F-471A-A8E9-EFCF576A063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Vanier College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Lyne Marie Larocque</dc:creator>
  <keywords/>
  <lastModifiedBy>Daniel Ayala</lastModifiedBy>
  <revision>6</revision>
  <lastPrinted>2015-09-23T17:04:00.0000000Z</lastPrinted>
  <dcterms:created xsi:type="dcterms:W3CDTF">2024-05-22T00:00:00.0000000Z</dcterms:created>
  <dcterms:modified xsi:type="dcterms:W3CDTF">2024-11-27T18:11:18.4568130Z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0x0101005D8462E0B2353B41B75392461D5ED6B6</vt:lpwstr>
  </property>
  <property fmtid="{D5CDD505-2E9C-101B-9397-08002B2CF9AE}" pid="3" name="Order">
    <vt:r8>228800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xd_Signature">
    <vt:bool>false</vt:bool>
  </property>
  <property fmtid="{D5CDD505-2E9C-101B-9397-08002B2CF9AE}" pid="9" name="xd_ProgID">
    <vt:lpwstr/>
  </property>
  <property fmtid="{D5CDD505-2E9C-101B-9397-08002B2CF9AE}" pid="10" name="_SourceUrl">
    <vt:lpwstr/>
  </property>
  <property fmtid="{D5CDD505-2E9C-101B-9397-08002B2CF9AE}" pid="11" name="_SharedFileIndex">
    <vt:lpwstr/>
  </property>
  <property fmtid="{D5CDD505-2E9C-101B-9397-08002B2CF9AE}" pid="12" name="TemplateUrl">
    <vt:lpwstr/>
  </property>
</Properties>
</file>